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27A2" w14:textId="640FEEB2" w:rsidR="009C4F43" w:rsidRPr="008F57B1" w:rsidRDefault="009C4F43" w:rsidP="008F57B1">
      <w:pPr>
        <w:pStyle w:val="Corpotesto"/>
        <w:tabs>
          <w:tab w:val="left" w:leader="dot" w:pos="7368"/>
        </w:tabs>
        <w:ind w:left="113" w:firstLine="0"/>
        <w:jc w:val="both"/>
        <w:rPr>
          <w:rFonts w:ascii="Times New Roman" w:hAnsi="Times New Roman" w:cs="Times New Roman"/>
          <w:b/>
          <w:lang w:val="it-IT"/>
        </w:rPr>
      </w:pPr>
      <w:r w:rsidRPr="008F57B1">
        <w:rPr>
          <w:rFonts w:ascii="Times New Roman" w:hAnsi="Times New Roman" w:cs="Times New Roman"/>
          <w:b/>
          <w:lang w:val="it-IT"/>
        </w:rPr>
        <w:t>Determina di indizione per lo svolgimento della procedura negoziata di cui all’art. 1, comma 2, lett. b) del D.L. n. 76/2020, convertito in legge 11/09/2020, n. 120 e del D.L. 31/05/2021 n. 77, convertito in legge 29/07/2021 n. 108. Importo pari a 139.000,00, sino a 213.999,99 euro. Criterio del minor prezzo.</w:t>
      </w:r>
    </w:p>
    <w:p w14:paraId="74301CB7" w14:textId="77777777" w:rsidR="009C4F43" w:rsidRPr="009C4F43" w:rsidRDefault="009C4F43" w:rsidP="009C4F43">
      <w:pPr>
        <w:pStyle w:val="Titolo1"/>
        <w:tabs>
          <w:tab w:val="left" w:leader="dot" w:pos="3476"/>
        </w:tabs>
        <w:spacing w:before="61"/>
        <w:jc w:val="both"/>
        <w:rPr>
          <w:rFonts w:ascii="Times New Roman" w:hAnsi="Times New Roman" w:cs="Times New Roman"/>
          <w:lang w:val="it-IT"/>
        </w:rPr>
      </w:pPr>
    </w:p>
    <w:p w14:paraId="244C731E" w14:textId="77777777" w:rsidR="004967CF" w:rsidRPr="009C4F43" w:rsidRDefault="004967CF" w:rsidP="009C4F43">
      <w:pPr>
        <w:pStyle w:val="Corpotesto"/>
        <w:spacing w:before="5"/>
        <w:ind w:firstLine="0"/>
        <w:jc w:val="both"/>
        <w:rPr>
          <w:rFonts w:ascii="Times New Roman" w:hAnsi="Times New Roman" w:cs="Times New Roman"/>
          <w:b/>
          <w:sz w:val="23"/>
          <w:lang w:val="it-IT"/>
        </w:rPr>
      </w:pPr>
    </w:p>
    <w:p w14:paraId="1B78F237" w14:textId="5DCAEB45" w:rsidR="004967CF" w:rsidRPr="009C4F43" w:rsidRDefault="0070329C" w:rsidP="008F57B1">
      <w:pPr>
        <w:pStyle w:val="Corpotesto"/>
        <w:tabs>
          <w:tab w:val="left" w:leader="dot" w:pos="7368"/>
        </w:tabs>
        <w:ind w:left="113" w:firstLine="0"/>
        <w:jc w:val="both"/>
        <w:rPr>
          <w:rFonts w:ascii="Times New Roman" w:hAnsi="Times New Roman" w:cs="Times New Roman"/>
          <w:b/>
          <w:lang w:val="it-IT"/>
        </w:rPr>
      </w:pPr>
      <w:r w:rsidRPr="009C4F43">
        <w:rPr>
          <w:rFonts w:ascii="Times New Roman" w:hAnsi="Times New Roman" w:cs="Times New Roman"/>
          <w:b/>
          <w:lang w:val="it-IT"/>
        </w:rPr>
        <w:t>Determina a contrarre per l’acquisi</w:t>
      </w:r>
      <w:r w:rsidR="008F57B1">
        <w:rPr>
          <w:rFonts w:ascii="Times New Roman" w:hAnsi="Times New Roman" w:cs="Times New Roman"/>
          <w:b/>
          <w:lang w:val="it-IT"/>
        </w:rPr>
        <w:t xml:space="preserve">zione del servizio/fornitura di </w:t>
      </w:r>
      <w:r w:rsidR="00C84E6D">
        <w:rPr>
          <w:rFonts w:ascii="Times New Roman" w:hAnsi="Times New Roman" w:cs="Times New Roman"/>
          <w:b/>
          <w:lang w:val="it-IT"/>
        </w:rPr>
        <w:t>__________</w:t>
      </w:r>
      <w:r w:rsidR="008F57B1">
        <w:rPr>
          <w:rFonts w:ascii="Times New Roman" w:hAnsi="Times New Roman" w:cs="Times New Roman"/>
          <w:b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mediante</w:t>
      </w:r>
      <w:r w:rsidR="008F57B1">
        <w:rPr>
          <w:rFonts w:ascii="Times New Roman" w:hAnsi="Times New Roman" w:cs="Times New Roman"/>
          <w:b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procedura</w:t>
      </w:r>
      <w:r w:rsidRPr="009C4F43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negoziata</w:t>
      </w:r>
      <w:r w:rsidRPr="009C4F43">
        <w:rPr>
          <w:rFonts w:ascii="Times New Roman" w:hAnsi="Times New Roman" w:cs="Times New Roman"/>
          <w:b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sotto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soglia,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ai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sensi</w:t>
      </w:r>
      <w:r w:rsidRPr="009C4F43">
        <w:rPr>
          <w:rFonts w:ascii="Times New Roman" w:hAnsi="Times New Roman" w:cs="Times New Roman"/>
          <w:b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dell’art.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63,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del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="009C4F43">
        <w:rPr>
          <w:rFonts w:ascii="Times New Roman" w:hAnsi="Times New Roman" w:cs="Times New Roman"/>
          <w:b/>
          <w:lang w:val="it-IT"/>
        </w:rPr>
        <w:t>D.Lgs.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="00E32BC7">
        <w:rPr>
          <w:rFonts w:ascii="Times New Roman" w:hAnsi="Times New Roman" w:cs="Times New Roman"/>
          <w:b/>
          <w:spacing w:val="11"/>
          <w:lang w:val="it-IT"/>
        </w:rPr>
        <w:t xml:space="preserve">n. </w:t>
      </w:r>
      <w:r w:rsidRPr="009C4F43">
        <w:rPr>
          <w:rFonts w:ascii="Times New Roman" w:hAnsi="Times New Roman" w:cs="Times New Roman"/>
          <w:b/>
          <w:lang w:val="it-IT"/>
        </w:rPr>
        <w:t>50/2016,</w:t>
      </w:r>
      <w:r w:rsidRPr="009C4F43">
        <w:rPr>
          <w:rFonts w:ascii="Times New Roman" w:hAnsi="Times New Roman" w:cs="Times New Roman"/>
          <w:b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in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conformità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a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quanto</w:t>
      </w:r>
      <w:r w:rsidRPr="009C4F43">
        <w:rPr>
          <w:rFonts w:ascii="Times New Roman" w:hAnsi="Times New Roman" w:cs="Times New Roman"/>
          <w:b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previsto</w:t>
      </w:r>
      <w:r w:rsidRPr="009C4F43">
        <w:rPr>
          <w:rFonts w:ascii="Times New Roman" w:hAnsi="Times New Roman" w:cs="Times New Roman"/>
          <w:b/>
          <w:spacing w:val="1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dall’art.</w:t>
      </w:r>
      <w:r w:rsidR="008F57B1">
        <w:rPr>
          <w:rFonts w:ascii="Times New Roman" w:hAnsi="Times New Roman" w:cs="Times New Roman"/>
          <w:b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spacing w:val="-53"/>
          <w:lang w:val="it-IT"/>
        </w:rPr>
        <w:t xml:space="preserve"> </w:t>
      </w:r>
      <w:r w:rsidR="008F57B1">
        <w:rPr>
          <w:rFonts w:ascii="Times New Roman" w:hAnsi="Times New Roman" w:cs="Times New Roman"/>
          <w:b/>
          <w:spacing w:val="-53"/>
          <w:lang w:val="it-IT"/>
        </w:rPr>
        <w:t xml:space="preserve">        </w:t>
      </w:r>
      <w:r w:rsidRPr="009C4F43">
        <w:rPr>
          <w:rFonts w:ascii="Times New Roman" w:hAnsi="Times New Roman" w:cs="Times New Roman"/>
          <w:b/>
          <w:lang w:val="it-IT"/>
        </w:rPr>
        <w:t xml:space="preserve">1, co. 2, lett. </w:t>
      </w:r>
      <w:r w:rsidRPr="009C4F43">
        <w:rPr>
          <w:rFonts w:ascii="Times New Roman" w:hAnsi="Times New Roman" w:cs="Times New Roman"/>
          <w:b/>
          <w:i/>
          <w:lang w:val="it-IT"/>
        </w:rPr>
        <w:t xml:space="preserve">b) </w:t>
      </w:r>
      <w:r w:rsidRPr="009C4F43">
        <w:rPr>
          <w:rFonts w:ascii="Times New Roman" w:hAnsi="Times New Roman" w:cs="Times New Roman"/>
          <w:b/>
          <w:lang w:val="it-IT"/>
        </w:rPr>
        <w:t xml:space="preserve">del </w:t>
      </w:r>
      <w:r w:rsidR="009C4F43">
        <w:rPr>
          <w:rFonts w:ascii="Times New Roman" w:hAnsi="Times New Roman" w:cs="Times New Roman"/>
          <w:b/>
          <w:lang w:val="it-IT"/>
        </w:rPr>
        <w:t>D.L.</w:t>
      </w:r>
      <w:r w:rsidRPr="009C4F43">
        <w:rPr>
          <w:rFonts w:ascii="Times New Roman" w:hAnsi="Times New Roman" w:cs="Times New Roman"/>
          <w:b/>
          <w:lang w:val="it-IT"/>
        </w:rPr>
        <w:t xml:space="preserve"> n.76/2020, convertito in legge 11/09/2020, n. 120 e del </w:t>
      </w:r>
      <w:r w:rsidR="009C4F43">
        <w:rPr>
          <w:rFonts w:ascii="Times New Roman" w:hAnsi="Times New Roman" w:cs="Times New Roman"/>
          <w:b/>
          <w:lang w:val="it-IT"/>
        </w:rPr>
        <w:t>D.L.</w:t>
      </w:r>
      <w:r w:rsidRPr="009C4F43">
        <w:rPr>
          <w:rFonts w:ascii="Times New Roman" w:hAnsi="Times New Roman" w:cs="Times New Roman"/>
          <w:b/>
          <w:lang w:val="it-IT"/>
        </w:rPr>
        <w:t xml:space="preserve"> 31/05/2021 n.</w:t>
      </w:r>
      <w:r w:rsidRPr="009C4F43">
        <w:rPr>
          <w:rFonts w:ascii="Times New Roman" w:hAnsi="Times New Roman" w:cs="Times New Roman"/>
          <w:b/>
          <w:spacing w:val="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77</w:t>
      </w:r>
      <w:r w:rsidRPr="009C4F43">
        <w:rPr>
          <w:rFonts w:ascii="Times New Roman" w:hAnsi="Times New Roman" w:cs="Times New Roman"/>
          <w:b/>
          <w:i/>
          <w:lang w:val="it-IT"/>
        </w:rPr>
        <w:t xml:space="preserve">, </w:t>
      </w:r>
      <w:r w:rsidRPr="009C4F43">
        <w:rPr>
          <w:rFonts w:ascii="Times New Roman" w:hAnsi="Times New Roman" w:cs="Times New Roman"/>
          <w:b/>
          <w:lang w:val="it-IT"/>
        </w:rPr>
        <w:t>convertito in legge 29/07/2021 n. 108, secondo le modalità procedurali di cui al relativo co. 6,</w:t>
      </w:r>
      <w:r w:rsidRPr="009C4F43">
        <w:rPr>
          <w:rFonts w:ascii="Times New Roman" w:hAnsi="Times New Roman" w:cs="Times New Roman"/>
          <w:b/>
          <w:spacing w:val="1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da</w:t>
      </w:r>
      <w:r w:rsidRPr="009C4F43">
        <w:rPr>
          <w:rFonts w:ascii="Times New Roman" w:hAnsi="Times New Roman" w:cs="Times New Roman"/>
          <w:b/>
          <w:spacing w:val="9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aggiudicare</w:t>
      </w:r>
      <w:r w:rsidRPr="009C4F43">
        <w:rPr>
          <w:rFonts w:ascii="Times New Roman" w:hAnsi="Times New Roman" w:cs="Times New Roman"/>
          <w:b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tramite</w:t>
      </w:r>
      <w:r w:rsidR="002A4702">
        <w:rPr>
          <w:rFonts w:ascii="Times New Roman" w:hAnsi="Times New Roman" w:cs="Times New Roman"/>
          <w:b/>
          <w:lang w:val="it-IT"/>
        </w:rPr>
        <w:t xml:space="preserve"> </w:t>
      </w:r>
      <w:r w:rsidR="00C84E6D">
        <w:rPr>
          <w:rFonts w:ascii="Times New Roman" w:hAnsi="Times New Roman" w:cs="Times New Roman"/>
          <w:b/>
          <w:lang w:val="it-IT"/>
        </w:rPr>
        <w:t xml:space="preserve">__________ </w:t>
      </w:r>
      <w:r w:rsidRPr="009C4F43">
        <w:rPr>
          <w:rFonts w:ascii="Times New Roman" w:hAnsi="Times New Roman" w:cs="Times New Roman"/>
          <w:b/>
          <w:lang w:val="it-IT"/>
        </w:rPr>
        <w:t>(</w:t>
      </w:r>
      <w:r w:rsidRPr="009C4F43">
        <w:rPr>
          <w:rFonts w:ascii="Times New Roman" w:hAnsi="Times New Roman" w:cs="Times New Roman"/>
          <w:b/>
          <w:i/>
          <w:lang w:val="it-IT"/>
        </w:rPr>
        <w:t>precisare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con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quale</w:t>
      </w:r>
      <w:r w:rsidRPr="009C4F43">
        <w:rPr>
          <w:rFonts w:ascii="Times New Roman" w:hAnsi="Times New Roman" w:cs="Times New Roman"/>
          <w:b/>
          <w:i/>
          <w:spacing w:val="9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piattaforma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telematica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viene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svolta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la</w:t>
      </w:r>
      <w:r w:rsidRPr="009C4F43">
        <w:rPr>
          <w:rFonts w:ascii="Times New Roman" w:hAnsi="Times New Roman" w:cs="Times New Roman"/>
          <w:b/>
          <w:i/>
          <w:spacing w:val="1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procedura:</w:t>
      </w:r>
      <w:r w:rsidR="009C4F43">
        <w:rPr>
          <w:rFonts w:ascii="Times New Roman" w:hAnsi="Times New Roman" w:cs="Times New Roman"/>
          <w:b/>
          <w:i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Mepa,</w:t>
      </w:r>
      <w:r w:rsidRPr="009C4F43">
        <w:rPr>
          <w:rFonts w:ascii="Times New Roman" w:hAnsi="Times New Roman" w:cs="Times New Roman"/>
          <w:b/>
          <w:i/>
          <w:spacing w:val="-8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i/>
          <w:lang w:val="it-IT"/>
        </w:rPr>
        <w:t>ecc.</w:t>
      </w:r>
      <w:r w:rsidRPr="009C4F43">
        <w:rPr>
          <w:rFonts w:ascii="Times New Roman" w:hAnsi="Times New Roman" w:cs="Times New Roman"/>
          <w:b/>
          <w:lang w:val="it-IT"/>
        </w:rPr>
        <w:t>),</w:t>
      </w:r>
      <w:r w:rsidRPr="009C4F43">
        <w:rPr>
          <w:rFonts w:ascii="Times New Roman" w:hAnsi="Times New Roman" w:cs="Times New Roman"/>
          <w:b/>
          <w:spacing w:val="-8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con</w:t>
      </w:r>
      <w:r w:rsidRPr="009C4F43">
        <w:rPr>
          <w:rFonts w:ascii="Times New Roman" w:hAnsi="Times New Roman" w:cs="Times New Roman"/>
          <w:b/>
          <w:spacing w:val="-8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il</w:t>
      </w:r>
      <w:r w:rsidRPr="00E72E45">
        <w:rPr>
          <w:rFonts w:ascii="Times New Roman" w:hAnsi="Times New Roman" w:cs="Times New Roman"/>
          <w:b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criterio</w:t>
      </w:r>
      <w:r w:rsidRPr="00E72E45">
        <w:rPr>
          <w:rFonts w:ascii="Times New Roman" w:hAnsi="Times New Roman" w:cs="Times New Roman"/>
          <w:b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del</w:t>
      </w:r>
      <w:r w:rsidRPr="00E72E45">
        <w:rPr>
          <w:rFonts w:ascii="Times New Roman" w:hAnsi="Times New Roman" w:cs="Times New Roman"/>
          <w:b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lang w:val="it-IT"/>
        </w:rPr>
        <w:t>minor prezzo.</w:t>
      </w:r>
    </w:p>
    <w:p w14:paraId="09F0D8EA" w14:textId="77777777" w:rsidR="004967CF" w:rsidRPr="009C4F43" w:rsidRDefault="004967CF" w:rsidP="009C4F43">
      <w:pPr>
        <w:pStyle w:val="Corpotesto"/>
        <w:spacing w:before="7"/>
        <w:ind w:firstLine="0"/>
        <w:jc w:val="both"/>
        <w:rPr>
          <w:rFonts w:ascii="Times New Roman" w:hAnsi="Times New Roman" w:cs="Times New Roman"/>
          <w:sz w:val="21"/>
          <w:lang w:val="it-IT"/>
        </w:rPr>
      </w:pPr>
    </w:p>
    <w:p w14:paraId="77BE2D92" w14:textId="01F0453E" w:rsidR="004967CF" w:rsidRPr="009C4F43" w:rsidRDefault="0070329C" w:rsidP="009C4F43">
      <w:pPr>
        <w:pStyle w:val="Titolo1"/>
        <w:jc w:val="center"/>
        <w:rPr>
          <w:rFonts w:ascii="Times New Roman" w:hAnsi="Times New Roman" w:cs="Times New Roman"/>
        </w:rPr>
      </w:pPr>
      <w:r w:rsidRPr="009C4F43">
        <w:rPr>
          <w:rFonts w:ascii="Times New Roman" w:hAnsi="Times New Roman" w:cs="Times New Roman"/>
        </w:rPr>
        <w:t>IL</w:t>
      </w:r>
      <w:r w:rsidRPr="009C4F43">
        <w:rPr>
          <w:rFonts w:ascii="Times New Roman" w:hAnsi="Times New Roman" w:cs="Times New Roman"/>
          <w:spacing w:val="-8"/>
        </w:rPr>
        <w:t xml:space="preserve"> </w:t>
      </w:r>
      <w:r w:rsidR="009C4F43">
        <w:rPr>
          <w:rFonts w:ascii="Times New Roman" w:hAnsi="Times New Roman" w:cs="Times New Roman"/>
        </w:rPr>
        <w:t>DIRETTORE GENERALE/DEL DIPARTIMENTO</w:t>
      </w:r>
    </w:p>
    <w:p w14:paraId="55E72C74" w14:textId="77777777" w:rsidR="004967CF" w:rsidRPr="009C4F43" w:rsidRDefault="004967CF" w:rsidP="009C4F43">
      <w:pPr>
        <w:pStyle w:val="Corpotesto"/>
        <w:spacing w:before="1"/>
        <w:ind w:firstLine="0"/>
        <w:jc w:val="both"/>
        <w:rPr>
          <w:rFonts w:ascii="Times New Roman" w:hAnsi="Times New Roman" w:cs="Times New Roman"/>
          <w:b/>
          <w:sz w:val="23"/>
        </w:rPr>
      </w:pPr>
    </w:p>
    <w:p w14:paraId="6609D18A" w14:textId="7A04E783" w:rsidR="004967CF" w:rsidRPr="000A3DBF" w:rsidRDefault="0070329C" w:rsidP="004306F9">
      <w:pPr>
        <w:pStyle w:val="Paragrafoelenco"/>
        <w:numPr>
          <w:ilvl w:val="0"/>
          <w:numId w:val="12"/>
        </w:numPr>
        <w:tabs>
          <w:tab w:val="left" w:pos="398"/>
        </w:tabs>
        <w:spacing w:before="26"/>
        <w:rPr>
          <w:rFonts w:ascii="Times New Roman" w:hAnsi="Times New Roman" w:cs="Times New Roman"/>
          <w:sz w:val="20"/>
        </w:rPr>
      </w:pPr>
      <w:r w:rsidRPr="000A3DBF">
        <w:rPr>
          <w:rFonts w:ascii="Times New Roman" w:hAnsi="Times New Roman" w:cs="Times New Roman"/>
          <w:b/>
          <w:sz w:val="20"/>
          <w:lang w:val="it-IT"/>
        </w:rPr>
        <w:t>Considerato</w:t>
      </w:r>
      <w:r w:rsidRPr="000A3DBF">
        <w:rPr>
          <w:rFonts w:ascii="Times New Roman" w:hAnsi="Times New Roman" w:cs="Times New Roman"/>
          <w:b/>
          <w:spacing w:val="33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che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si</w:t>
      </w:r>
      <w:r w:rsidRPr="000A3DBF">
        <w:rPr>
          <w:rFonts w:ascii="Times New Roman" w:hAnsi="Times New Roman" w:cs="Times New Roman"/>
          <w:spacing w:val="33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rende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necessario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acquisire</w:t>
      </w:r>
      <w:r w:rsidRPr="000A3DBF">
        <w:rPr>
          <w:rFonts w:ascii="Times New Roman" w:hAnsi="Times New Roman" w:cs="Times New Roman"/>
          <w:spacing w:val="33"/>
          <w:sz w:val="20"/>
          <w:lang w:val="it-IT"/>
        </w:rPr>
        <w:t xml:space="preserve"> </w:t>
      </w:r>
      <w:r w:rsidR="00C84E6D">
        <w:rPr>
          <w:rFonts w:ascii="Times New Roman" w:hAnsi="Times New Roman" w:cs="Times New Roman"/>
          <w:b/>
          <w:lang w:val="it-IT"/>
        </w:rPr>
        <w:t xml:space="preserve">__________ </w:t>
      </w:r>
      <w:r w:rsidRPr="000A3DBF">
        <w:rPr>
          <w:rFonts w:ascii="Times New Roman" w:hAnsi="Times New Roman" w:cs="Times New Roman"/>
          <w:sz w:val="20"/>
          <w:lang w:val="it-IT"/>
        </w:rPr>
        <w:t>per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assicurare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la</w:t>
      </w:r>
      <w:r w:rsidRPr="000A3DBF">
        <w:rPr>
          <w:rFonts w:ascii="Times New Roman" w:hAnsi="Times New Roman" w:cs="Times New Roman"/>
          <w:spacing w:val="33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continuità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del</w:t>
      </w:r>
      <w:r w:rsidRPr="000A3DBF">
        <w:rPr>
          <w:rFonts w:ascii="Times New Roman" w:hAnsi="Times New Roman" w:cs="Times New Roman"/>
          <w:spacing w:val="34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servizio</w:t>
      </w:r>
      <w:r w:rsidRPr="000A3DBF">
        <w:rPr>
          <w:rFonts w:ascii="Times New Roman" w:hAnsi="Times New Roman" w:cs="Times New Roman"/>
          <w:spacing w:val="33"/>
          <w:sz w:val="20"/>
          <w:lang w:val="it-IT"/>
        </w:rPr>
        <w:t xml:space="preserve"> </w:t>
      </w:r>
      <w:r w:rsidRPr="000A3DBF">
        <w:rPr>
          <w:rFonts w:ascii="Times New Roman" w:hAnsi="Times New Roman" w:cs="Times New Roman"/>
          <w:sz w:val="20"/>
          <w:lang w:val="it-IT"/>
        </w:rPr>
        <w:t>di</w:t>
      </w:r>
      <w:r w:rsidR="000A3DBF" w:rsidRPr="000A3DBF">
        <w:rPr>
          <w:rFonts w:ascii="Times New Roman" w:hAnsi="Times New Roman" w:cs="Times New Roman"/>
          <w:sz w:val="20"/>
          <w:lang w:val="it-IT"/>
        </w:rPr>
        <w:t xml:space="preserve"> </w:t>
      </w:r>
      <w:r w:rsidR="00C84E6D">
        <w:rPr>
          <w:rFonts w:ascii="Times New Roman" w:hAnsi="Times New Roman" w:cs="Times New Roman"/>
          <w:b/>
          <w:lang w:val="it-IT"/>
        </w:rPr>
        <w:t>__________</w:t>
      </w:r>
      <w:r w:rsidRPr="000A3DBF">
        <w:rPr>
          <w:rFonts w:ascii="Times New Roman" w:hAnsi="Times New Roman" w:cs="Times New Roman"/>
          <w:sz w:val="20"/>
        </w:rPr>
        <w:t>;</w:t>
      </w:r>
    </w:p>
    <w:p w14:paraId="21B89365" w14:textId="77777777" w:rsidR="004967CF" w:rsidRPr="009C4F43" w:rsidRDefault="0070329C" w:rsidP="004306F9">
      <w:pPr>
        <w:pStyle w:val="Paragrafoelenco"/>
        <w:numPr>
          <w:ilvl w:val="0"/>
          <w:numId w:val="12"/>
        </w:numPr>
        <w:tabs>
          <w:tab w:val="left" w:pos="398"/>
        </w:tabs>
        <w:spacing w:before="22"/>
        <w:rPr>
          <w:rFonts w:ascii="Times New Roman" w:hAnsi="Times New Roman" w:cs="Times New Roman"/>
          <w:sz w:val="20"/>
        </w:rPr>
      </w:pPr>
      <w:r w:rsidRPr="009C4F43">
        <w:rPr>
          <w:rFonts w:ascii="Times New Roman" w:hAnsi="Times New Roman" w:cs="Times New Roman"/>
          <w:b/>
          <w:sz w:val="20"/>
        </w:rPr>
        <w:t xml:space="preserve">Dato atto </w:t>
      </w:r>
      <w:r w:rsidRPr="009C4F43">
        <w:rPr>
          <w:rFonts w:ascii="Times New Roman" w:hAnsi="Times New Roman" w:cs="Times New Roman"/>
          <w:sz w:val="20"/>
        </w:rPr>
        <w:t>che:</w:t>
      </w:r>
    </w:p>
    <w:p w14:paraId="6A6C3EC9" w14:textId="571BE5ED" w:rsidR="004967CF" w:rsidRPr="00571EB1" w:rsidRDefault="0070329C" w:rsidP="004306F9">
      <w:pPr>
        <w:pStyle w:val="Paragrafoelenco"/>
        <w:numPr>
          <w:ilvl w:val="1"/>
          <w:numId w:val="13"/>
        </w:numPr>
        <w:spacing w:before="3" w:line="261" w:lineRule="auto"/>
        <w:ind w:right="3"/>
        <w:rPr>
          <w:rFonts w:ascii="Times New Roman" w:hAnsi="Times New Roman" w:cs="Times New Roman"/>
        </w:rPr>
      </w:pPr>
      <w:r w:rsidRPr="00571EB1">
        <w:rPr>
          <w:rFonts w:ascii="Times New Roman" w:hAnsi="Times New Roman" w:cs="Times New Roman"/>
          <w:sz w:val="20"/>
          <w:lang w:val="it-IT"/>
        </w:rPr>
        <w:t>il</w:t>
      </w:r>
      <w:r w:rsidRPr="00571EB1">
        <w:rPr>
          <w:rFonts w:ascii="Times New Roman" w:hAnsi="Times New Roman" w:cs="Times New Roman"/>
          <w:spacing w:val="2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presente</w:t>
      </w:r>
      <w:r w:rsidRPr="00571EB1">
        <w:rPr>
          <w:rFonts w:ascii="Times New Roman" w:hAnsi="Times New Roman" w:cs="Times New Roman"/>
          <w:spacing w:val="2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provvedimento</w:t>
      </w:r>
      <w:r w:rsidRPr="00571EB1">
        <w:rPr>
          <w:rFonts w:ascii="Times New Roman" w:hAnsi="Times New Roman" w:cs="Times New Roman"/>
          <w:spacing w:val="2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si</w:t>
      </w:r>
      <w:r w:rsidRPr="00571EB1">
        <w:rPr>
          <w:rFonts w:ascii="Times New Roman" w:hAnsi="Times New Roman" w:cs="Times New Roman"/>
          <w:spacing w:val="29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pone</w:t>
      </w:r>
      <w:r w:rsidRPr="00571EB1">
        <w:rPr>
          <w:rFonts w:ascii="Times New Roman" w:hAnsi="Times New Roman" w:cs="Times New Roman"/>
          <w:spacing w:val="2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in</w:t>
      </w:r>
      <w:r w:rsidRPr="00571EB1">
        <w:rPr>
          <w:rFonts w:ascii="Times New Roman" w:hAnsi="Times New Roman" w:cs="Times New Roman"/>
          <w:spacing w:val="2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esecuzione</w:t>
      </w:r>
      <w:r w:rsidRPr="00571EB1">
        <w:rPr>
          <w:rFonts w:ascii="Times New Roman" w:hAnsi="Times New Roman" w:cs="Times New Roman"/>
          <w:spacing w:val="2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del</w:t>
      </w:r>
      <w:r w:rsidRPr="00571EB1">
        <w:rPr>
          <w:rFonts w:ascii="Times New Roman" w:hAnsi="Times New Roman" w:cs="Times New Roman"/>
          <w:spacing w:val="2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programma</w:t>
      </w:r>
      <w:r w:rsidRPr="00571EB1">
        <w:rPr>
          <w:rFonts w:ascii="Times New Roman" w:hAnsi="Times New Roman" w:cs="Times New Roman"/>
          <w:spacing w:val="2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biennale</w:t>
      </w:r>
      <w:r w:rsidRPr="00571EB1">
        <w:rPr>
          <w:rFonts w:ascii="Times New Roman" w:hAnsi="Times New Roman" w:cs="Times New Roman"/>
          <w:spacing w:val="2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degli</w:t>
      </w:r>
      <w:r w:rsidRPr="00571EB1">
        <w:rPr>
          <w:rFonts w:ascii="Times New Roman" w:hAnsi="Times New Roman" w:cs="Times New Roman"/>
          <w:spacing w:val="29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acquisti</w:t>
      </w:r>
      <w:r w:rsidRPr="00571EB1">
        <w:rPr>
          <w:rFonts w:ascii="Times New Roman" w:hAnsi="Times New Roman" w:cs="Times New Roman"/>
          <w:spacing w:val="2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approvato</w:t>
      </w:r>
      <w:r w:rsidRPr="00571EB1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="000A3DBF" w:rsidRPr="00571EB1">
        <w:rPr>
          <w:rFonts w:ascii="Times New Roman" w:hAnsi="Times New Roman" w:cs="Times New Roman"/>
          <w:spacing w:val="-53"/>
          <w:sz w:val="20"/>
          <w:lang w:val="it-IT"/>
        </w:rPr>
        <w:t xml:space="preserve">      </w:t>
      </w:r>
      <w:r w:rsidR="000A3DBF" w:rsidRPr="00571EB1">
        <w:rPr>
          <w:rFonts w:ascii="Times New Roman" w:hAnsi="Times New Roman" w:cs="Times New Roman"/>
          <w:sz w:val="20"/>
          <w:lang w:val="it-IT"/>
        </w:rPr>
        <w:t xml:space="preserve"> c</w:t>
      </w:r>
      <w:r w:rsidRPr="00571EB1">
        <w:rPr>
          <w:rFonts w:ascii="Times New Roman" w:hAnsi="Times New Roman" w:cs="Times New Roman"/>
          <w:sz w:val="20"/>
          <w:lang w:val="it-IT"/>
        </w:rPr>
        <w:t>on</w:t>
      </w:r>
      <w:r w:rsidRPr="00571EB1">
        <w:rPr>
          <w:rFonts w:ascii="Times New Roman" w:hAnsi="Times New Roman" w:cs="Times New Roman"/>
          <w:spacing w:val="7"/>
          <w:sz w:val="20"/>
          <w:lang w:val="it-IT"/>
        </w:rPr>
        <w:t xml:space="preserve"> </w:t>
      </w:r>
      <w:r w:rsidR="000A3DBF" w:rsidRPr="00571EB1">
        <w:rPr>
          <w:rFonts w:ascii="Times New Roman" w:hAnsi="Times New Roman" w:cs="Times New Roman"/>
          <w:sz w:val="20"/>
          <w:lang w:val="it-IT"/>
        </w:rPr>
        <w:t xml:space="preserve">Delibera del Consigli di Amministrazione n. </w:t>
      </w:r>
      <w:r w:rsidR="00C84E6D">
        <w:rPr>
          <w:rFonts w:ascii="Times New Roman" w:hAnsi="Times New Roman" w:cs="Times New Roman"/>
          <w:b/>
          <w:lang w:val="it-IT"/>
        </w:rPr>
        <w:t>____</w:t>
      </w:r>
      <w:r w:rsidR="00C84E6D">
        <w:rPr>
          <w:rFonts w:ascii="Times New Roman" w:hAnsi="Times New Roman" w:cs="Times New Roman"/>
          <w:b/>
          <w:lang w:val="it-IT"/>
        </w:rPr>
        <w:t xml:space="preserve">_ </w:t>
      </w:r>
      <w:r w:rsidRPr="00571EB1">
        <w:rPr>
          <w:rFonts w:ascii="Times New Roman" w:hAnsi="Times New Roman" w:cs="Times New Roman"/>
          <w:sz w:val="20"/>
          <w:lang w:val="it-IT"/>
        </w:rPr>
        <w:t>del</w:t>
      </w:r>
      <w:r w:rsidRPr="00571EB1">
        <w:rPr>
          <w:rFonts w:ascii="Times New Roman" w:hAnsi="Times New Roman" w:cs="Times New Roman"/>
          <w:spacing w:val="7"/>
          <w:sz w:val="20"/>
          <w:lang w:val="it-IT"/>
        </w:rPr>
        <w:t xml:space="preserve"> </w:t>
      </w:r>
      <w:r w:rsidR="00C84E6D">
        <w:rPr>
          <w:rFonts w:ascii="Times New Roman" w:hAnsi="Times New Roman" w:cs="Times New Roman"/>
          <w:b/>
          <w:lang w:val="it-IT"/>
        </w:rPr>
        <w:t>____</w:t>
      </w:r>
      <w:r w:rsidR="00C84E6D">
        <w:rPr>
          <w:rFonts w:ascii="Times New Roman" w:hAnsi="Times New Roman" w:cs="Times New Roman"/>
          <w:b/>
          <w:lang w:val="it-IT"/>
        </w:rPr>
        <w:t xml:space="preserve">_ </w:t>
      </w:r>
      <w:r w:rsidRPr="00571EB1">
        <w:rPr>
          <w:rFonts w:ascii="Times New Roman" w:hAnsi="Times New Roman" w:cs="Times New Roman"/>
          <w:sz w:val="20"/>
          <w:lang w:val="it-IT"/>
        </w:rPr>
        <w:t>per</w:t>
      </w:r>
      <w:r w:rsidRPr="00571EB1">
        <w:rPr>
          <w:rFonts w:ascii="Times New Roman" w:hAnsi="Times New Roman" w:cs="Times New Roman"/>
          <w:spacing w:val="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il</w:t>
      </w:r>
      <w:r w:rsidRPr="00571EB1">
        <w:rPr>
          <w:rFonts w:ascii="Times New Roman" w:hAnsi="Times New Roman" w:cs="Times New Roman"/>
          <w:spacing w:val="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biennio</w:t>
      </w:r>
      <w:r w:rsidR="002A4702">
        <w:rPr>
          <w:rFonts w:ascii="Times New Roman" w:hAnsi="Times New Roman" w:cs="Times New Roman"/>
          <w:sz w:val="20"/>
          <w:lang w:val="it-IT"/>
        </w:rPr>
        <w:t xml:space="preserve"> </w:t>
      </w:r>
      <w:r w:rsidR="00C84E6D">
        <w:rPr>
          <w:rFonts w:ascii="Times New Roman" w:hAnsi="Times New Roman" w:cs="Times New Roman"/>
          <w:b/>
          <w:lang w:val="it-IT"/>
        </w:rPr>
        <w:t>__________</w:t>
      </w:r>
      <w:r w:rsidRPr="00571EB1">
        <w:rPr>
          <w:rFonts w:ascii="Times New Roman" w:hAnsi="Times New Roman" w:cs="Times New Roman"/>
          <w:sz w:val="20"/>
          <w:lang w:val="it-IT"/>
        </w:rPr>
        <w:t>,</w:t>
      </w:r>
      <w:r w:rsidRPr="00571EB1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in</w:t>
      </w:r>
      <w:r w:rsidRPr="00571EB1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conformità</w:t>
      </w:r>
      <w:r w:rsidRPr="00571EB1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al</w:t>
      </w:r>
      <w:r w:rsidRPr="00571EB1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decreto</w:t>
      </w:r>
      <w:r w:rsidRPr="00571EB1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del</w:t>
      </w:r>
      <w:r w:rsidRPr="00571EB1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Ministero</w:t>
      </w:r>
      <w:r w:rsidRPr="00571EB1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delle</w:t>
      </w:r>
      <w:r w:rsidRPr="00571EB1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infrastrutture</w:t>
      </w:r>
      <w:r w:rsidRPr="00571EB1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e</w:t>
      </w:r>
      <w:r w:rsidRPr="00571EB1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  <w:sz w:val="20"/>
          <w:lang w:val="it-IT"/>
        </w:rPr>
        <w:t>dei</w:t>
      </w:r>
      <w:r w:rsidR="00571EB1" w:rsidRPr="00571EB1">
        <w:rPr>
          <w:rFonts w:ascii="Times New Roman" w:hAnsi="Times New Roman" w:cs="Times New Roman"/>
          <w:sz w:val="20"/>
          <w:lang w:val="it-IT"/>
        </w:rPr>
        <w:t xml:space="preserve"> </w:t>
      </w:r>
      <w:r w:rsidRPr="00571EB1">
        <w:rPr>
          <w:rFonts w:ascii="Times New Roman" w:hAnsi="Times New Roman" w:cs="Times New Roman"/>
        </w:rPr>
        <w:t>trasporti 16 gennaio 2018, n. 14;</w:t>
      </w:r>
    </w:p>
    <w:p w14:paraId="55B18CCB" w14:textId="18AD9A32" w:rsidR="004967CF" w:rsidRPr="009C4F43" w:rsidRDefault="0070329C" w:rsidP="004306F9">
      <w:pPr>
        <w:pStyle w:val="Paragrafoelenco"/>
        <w:numPr>
          <w:ilvl w:val="1"/>
          <w:numId w:val="13"/>
        </w:numPr>
        <w:spacing w:before="27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>il codice unico di intervento (CUI) dell’appalto in oggetto è il seguente:</w:t>
      </w:r>
      <w:r w:rsidRPr="009C4F43">
        <w:rPr>
          <w:rFonts w:ascii="Times New Roman" w:hAnsi="Times New Roman" w:cs="Times New Roman"/>
          <w:sz w:val="20"/>
          <w:lang w:val="it-IT"/>
        </w:rPr>
        <w:tab/>
      </w:r>
      <w:r w:rsidR="00C84E6D">
        <w:rPr>
          <w:rFonts w:ascii="Times New Roman" w:hAnsi="Times New Roman" w:cs="Times New Roman"/>
          <w:b/>
          <w:lang w:val="it-IT"/>
        </w:rPr>
        <w:t>__________</w:t>
      </w:r>
      <w:r w:rsidRPr="009C4F43">
        <w:rPr>
          <w:rFonts w:ascii="Times New Roman" w:hAnsi="Times New Roman" w:cs="Times New Roman"/>
          <w:sz w:val="20"/>
          <w:lang w:val="it-IT"/>
        </w:rPr>
        <w:t>;</w:t>
      </w:r>
    </w:p>
    <w:p w14:paraId="3AA3DEF1" w14:textId="77777777" w:rsidR="004967CF" w:rsidRPr="009C4F43" w:rsidRDefault="004967CF" w:rsidP="009C4F43">
      <w:pPr>
        <w:pStyle w:val="Corpotesto"/>
        <w:spacing w:before="6"/>
        <w:ind w:firstLine="0"/>
        <w:jc w:val="both"/>
        <w:rPr>
          <w:rFonts w:ascii="Times New Roman" w:hAnsi="Times New Roman" w:cs="Times New Roman"/>
          <w:sz w:val="17"/>
          <w:lang w:val="it-IT"/>
        </w:rPr>
      </w:pPr>
    </w:p>
    <w:p w14:paraId="5830151E" w14:textId="371BD7CE" w:rsidR="004967CF" w:rsidRPr="009C4F43" w:rsidRDefault="0070329C" w:rsidP="004306F9">
      <w:pPr>
        <w:pStyle w:val="Paragrafoelenco"/>
        <w:numPr>
          <w:ilvl w:val="0"/>
          <w:numId w:val="12"/>
        </w:numPr>
        <w:spacing w:line="264" w:lineRule="auto"/>
        <w:ind w:right="112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 xml:space="preserve">Richiamata </w:t>
      </w:r>
      <w:r w:rsidRPr="009C4F43">
        <w:rPr>
          <w:rFonts w:ascii="Times New Roman" w:hAnsi="Times New Roman" w:cs="Times New Roman"/>
          <w:sz w:val="20"/>
          <w:lang w:val="it-IT"/>
        </w:rPr>
        <w:t>la delibera del Consiglio dei ministri del 31 gennaio 2020 con la quale è stato dichiarato, per</w:t>
      </w:r>
      <w:r w:rsidR="00E72E45">
        <w:rPr>
          <w:rFonts w:ascii="Times New Roman" w:hAnsi="Times New Roman" w:cs="Times New Roman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un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periodo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sei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mesi,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stato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emergenza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in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conseguenza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rischio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sanitario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connesso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all’insorgenza</w:t>
      </w:r>
      <w:r w:rsidR="00571EB1">
        <w:rPr>
          <w:rFonts w:ascii="Times New Roman" w:hAnsi="Times New Roman" w:cs="Times New Roman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="00571EB1">
        <w:rPr>
          <w:rFonts w:ascii="Times New Roman" w:hAnsi="Times New Roman" w:cs="Times New Roman"/>
          <w:spacing w:val="-53"/>
          <w:sz w:val="20"/>
          <w:lang w:val="it-IT"/>
        </w:rPr>
        <w:t xml:space="preserve">  </w:t>
      </w:r>
      <w:r w:rsidRPr="009C4F43">
        <w:rPr>
          <w:rFonts w:ascii="Times New Roman" w:hAnsi="Times New Roman" w:cs="Times New Roman"/>
          <w:sz w:val="20"/>
          <w:lang w:val="it-IT"/>
        </w:rPr>
        <w:t>della epidemiologica da Covid-19;</w:t>
      </w:r>
    </w:p>
    <w:p w14:paraId="47A71250" w14:textId="77777777" w:rsidR="004967CF" w:rsidRPr="009C4F43" w:rsidRDefault="0070329C" w:rsidP="004306F9">
      <w:pPr>
        <w:pStyle w:val="Titolo1"/>
        <w:numPr>
          <w:ilvl w:val="0"/>
          <w:numId w:val="12"/>
        </w:numPr>
        <w:tabs>
          <w:tab w:val="left" w:pos="398"/>
        </w:tabs>
        <w:spacing w:line="271" w:lineRule="exact"/>
        <w:jc w:val="both"/>
        <w:rPr>
          <w:rFonts w:ascii="Times New Roman" w:hAnsi="Times New Roman" w:cs="Times New Roman"/>
          <w:b w:val="0"/>
        </w:rPr>
      </w:pPr>
      <w:r w:rsidRPr="009C4F43">
        <w:rPr>
          <w:rFonts w:ascii="Times New Roman" w:hAnsi="Times New Roman" w:cs="Times New Roman"/>
        </w:rPr>
        <w:t>Richiamati</w:t>
      </w:r>
      <w:r w:rsidRPr="009C4F43">
        <w:rPr>
          <w:rFonts w:ascii="Times New Roman" w:hAnsi="Times New Roman" w:cs="Times New Roman"/>
          <w:b w:val="0"/>
        </w:rPr>
        <w:t>:</w:t>
      </w:r>
    </w:p>
    <w:p w14:paraId="6F766EE9" w14:textId="77777777" w:rsidR="004967CF" w:rsidRPr="009C4F43" w:rsidRDefault="0070329C" w:rsidP="004306F9">
      <w:pPr>
        <w:pStyle w:val="Paragrafoelenco"/>
        <w:numPr>
          <w:ilvl w:val="1"/>
          <w:numId w:val="14"/>
        </w:numPr>
        <w:tabs>
          <w:tab w:val="left" w:pos="681"/>
        </w:tabs>
        <w:spacing w:before="26" w:line="264" w:lineRule="auto"/>
        <w:ind w:right="111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>il decreto del Presidente del Consiglio dei Ministri 9 marzo 2020 “Ulteriori disposizioni attuative del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decreto legge 23 febbraio 2020, n. 6 recante misure urgenti in materia di contenimento e gestione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dell’emergenza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epidemiologica da Covid-19,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applicabili sull’intero territorio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nazionale”;</w:t>
      </w:r>
    </w:p>
    <w:p w14:paraId="2D89D768" w14:textId="77777777" w:rsidR="004967CF" w:rsidRPr="009C4F43" w:rsidRDefault="0070329C" w:rsidP="004306F9">
      <w:pPr>
        <w:pStyle w:val="Paragrafoelenco"/>
        <w:numPr>
          <w:ilvl w:val="1"/>
          <w:numId w:val="14"/>
        </w:numPr>
        <w:tabs>
          <w:tab w:val="left" w:pos="681"/>
        </w:tabs>
        <w:spacing w:line="264" w:lineRule="auto"/>
        <w:ind w:right="113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>il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decreto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della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Presidenza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Consiglio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dei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Ministri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dell’11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marzo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2020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il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quale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sono</w:t>
      </w:r>
      <w:r w:rsidRPr="009C4F43"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state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assunte</w:t>
      </w:r>
      <w:r w:rsidRPr="009C4F43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misure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 contenimento della diffusione del virus;</w:t>
      </w:r>
    </w:p>
    <w:p w14:paraId="1C1986E0" w14:textId="1A792553" w:rsidR="004967CF" w:rsidRPr="009C4F43" w:rsidRDefault="0070329C" w:rsidP="004306F9">
      <w:pPr>
        <w:pStyle w:val="Paragrafoelenco"/>
        <w:numPr>
          <w:ilvl w:val="1"/>
          <w:numId w:val="14"/>
        </w:numPr>
        <w:tabs>
          <w:tab w:val="left" w:pos="681"/>
        </w:tabs>
        <w:spacing w:line="264" w:lineRule="auto"/>
        <w:ind w:right="113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 xml:space="preserve">il </w:t>
      </w:r>
      <w:r w:rsidR="009C4F43">
        <w:rPr>
          <w:rFonts w:ascii="Times New Roman" w:hAnsi="Times New Roman" w:cs="Times New Roman"/>
          <w:sz w:val="20"/>
          <w:lang w:val="it-IT"/>
        </w:rPr>
        <w:t>D.L.</w:t>
      </w:r>
      <w:r w:rsidRPr="009C4F43">
        <w:rPr>
          <w:rFonts w:ascii="Times New Roman" w:hAnsi="Times New Roman" w:cs="Times New Roman"/>
          <w:sz w:val="20"/>
          <w:lang w:val="it-IT"/>
        </w:rPr>
        <w:t xml:space="preserve"> n. 18 del 17/03/2020, convertito con modifiche in legge 24/04/2020, n. 27 sono state introdotte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ulteriori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misure connesse all’emergenza epidemiologica;</w:t>
      </w:r>
    </w:p>
    <w:p w14:paraId="1A580DE7" w14:textId="030B3131" w:rsidR="004967CF" w:rsidRPr="009C4F43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64" w:lineRule="auto"/>
        <w:ind w:right="111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>Dato atto che</w:t>
      </w:r>
      <w:r w:rsidRPr="009C4F43">
        <w:rPr>
          <w:rFonts w:ascii="Times New Roman" w:hAnsi="Times New Roman" w:cs="Times New Roman"/>
          <w:sz w:val="20"/>
          <w:lang w:val="it-IT"/>
        </w:rPr>
        <w:t>, con decreto legge 30 luglio 2020, n. 83 sono state prorogate le misure urgenti connesse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 la scadenza della dichiarazione di emergenza epidemiologica da Covid-19 di cui alla delibera del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="00571EB1">
        <w:rPr>
          <w:rFonts w:ascii="Times New Roman" w:hAnsi="Times New Roman" w:cs="Times New Roman"/>
          <w:sz w:val="20"/>
          <w:lang w:val="it-IT"/>
        </w:rPr>
        <w:t>Consiglio dei M</w:t>
      </w:r>
      <w:r w:rsidRPr="009C4F43">
        <w:rPr>
          <w:rFonts w:ascii="Times New Roman" w:hAnsi="Times New Roman" w:cs="Times New Roman"/>
          <w:sz w:val="20"/>
          <w:lang w:val="it-IT"/>
        </w:rPr>
        <w:t>inistri del 31 gennaio 2020;</w:t>
      </w:r>
    </w:p>
    <w:p w14:paraId="3F1A182E" w14:textId="77777777" w:rsidR="004967CF" w:rsidRPr="009C4F43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61" w:lineRule="auto"/>
        <w:ind w:right="112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 xml:space="preserve">Vista </w:t>
      </w:r>
      <w:r w:rsidRPr="009C4F43">
        <w:rPr>
          <w:rFonts w:ascii="Times New Roman" w:hAnsi="Times New Roman" w:cs="Times New Roman"/>
          <w:sz w:val="20"/>
          <w:lang w:val="it-IT"/>
        </w:rPr>
        <w:t>l’Ordinanza 2 luglio 2021, recante “Ulteriori misure urgenti in materia di contenimento e gestione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dell’emergenza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epidemiologica da COVID-19 in zona bianca”;</w:t>
      </w:r>
    </w:p>
    <w:p w14:paraId="671E7E91" w14:textId="4420C888" w:rsidR="004967CF" w:rsidRPr="009C4F43" w:rsidRDefault="0070329C" w:rsidP="004306F9">
      <w:pPr>
        <w:pStyle w:val="Paragrafoelenco"/>
        <w:numPr>
          <w:ilvl w:val="0"/>
          <w:numId w:val="12"/>
        </w:numPr>
        <w:spacing w:line="261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 xml:space="preserve">Ritenuto </w:t>
      </w:r>
      <w:r w:rsidRPr="009C4F43">
        <w:rPr>
          <w:rFonts w:ascii="Times New Roman" w:hAnsi="Times New Roman" w:cs="Times New Roman"/>
          <w:sz w:val="20"/>
          <w:lang w:val="it-IT"/>
        </w:rPr>
        <w:t>necessario attivare una procedura negoziata senza pubblicazione del bando, di cui all’art. 63,</w:t>
      </w:r>
      <w:r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Codice,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in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conformità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quanto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previsto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dall’art.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1,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co.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2,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lett.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i/>
          <w:sz w:val="20"/>
          <w:lang w:val="it-IT"/>
        </w:rPr>
        <w:t>b)</w:t>
      </w:r>
      <w:r w:rsidRPr="009C4F43">
        <w:rPr>
          <w:rFonts w:ascii="Times New Roman" w:hAnsi="Times New Roman" w:cs="Times New Roman"/>
          <w:i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="009C4F43">
        <w:rPr>
          <w:rFonts w:ascii="Times New Roman" w:hAnsi="Times New Roman" w:cs="Times New Roman"/>
          <w:sz w:val="20"/>
          <w:lang w:val="it-IT"/>
        </w:rPr>
        <w:t>D.L.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n.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76/2020,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convertito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in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legge</w:t>
      </w:r>
      <w:r w:rsidRPr="009C4F43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11/09/2020,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n.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120</w:t>
      </w:r>
      <w:r w:rsidRPr="009C4F43">
        <w:rPr>
          <w:rFonts w:ascii="Times New Roman" w:hAnsi="Times New Roman" w:cs="Times New Roman"/>
          <w:i/>
          <w:sz w:val="20"/>
          <w:lang w:val="it-IT"/>
        </w:rPr>
        <w:t>,</w:t>
      </w:r>
      <w:r w:rsidR="002A4702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secondo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le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modalità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procedurali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cui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al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relativo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co.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6,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convertito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in</w:t>
      </w:r>
      <w:r w:rsidRPr="009C4F43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legge</w:t>
      </w:r>
      <w:r w:rsidRPr="009C4F43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11/09/2020</w:t>
      </w:r>
      <w:r w:rsidR="008F57B1">
        <w:rPr>
          <w:rFonts w:ascii="Times New Roman" w:hAnsi="Times New Roman" w:cs="Times New Roman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  <w:r w:rsidR="00571EB1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n. 120;</w:t>
      </w:r>
    </w:p>
    <w:p w14:paraId="57333887" w14:textId="77777777" w:rsidR="004967CF" w:rsidRPr="009C4F43" w:rsidRDefault="0070329C" w:rsidP="004306F9">
      <w:pPr>
        <w:pStyle w:val="Titolo1"/>
        <w:numPr>
          <w:ilvl w:val="0"/>
          <w:numId w:val="12"/>
        </w:numPr>
        <w:tabs>
          <w:tab w:val="left" w:pos="397"/>
        </w:tabs>
        <w:spacing w:before="22"/>
        <w:jc w:val="both"/>
        <w:rPr>
          <w:rFonts w:ascii="Times New Roman" w:hAnsi="Times New Roman" w:cs="Times New Roman"/>
        </w:rPr>
      </w:pPr>
      <w:r w:rsidRPr="009C4F43">
        <w:rPr>
          <w:rFonts w:ascii="Times New Roman" w:hAnsi="Times New Roman" w:cs="Times New Roman"/>
        </w:rPr>
        <w:t>Visti gli articoli:</w:t>
      </w:r>
    </w:p>
    <w:p w14:paraId="630C7C8A" w14:textId="716074B3" w:rsidR="004967CF" w:rsidRPr="009C4F43" w:rsidRDefault="0070329C" w:rsidP="004306F9">
      <w:pPr>
        <w:pStyle w:val="Paragrafoelenco"/>
        <w:numPr>
          <w:ilvl w:val="0"/>
          <w:numId w:val="15"/>
        </w:numPr>
        <w:spacing w:before="26"/>
        <w:ind w:left="1134" w:hanging="218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>63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="009C4F43">
        <w:rPr>
          <w:rFonts w:ascii="Times New Roman" w:hAnsi="Times New Roman" w:cs="Times New Roman"/>
          <w:sz w:val="20"/>
          <w:lang w:val="it-IT"/>
        </w:rPr>
        <w:t>D.Lgs.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18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aprile</w:t>
      </w:r>
      <w:r w:rsidRPr="009C4F43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2016,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n.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50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che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disciplina</w:t>
      </w:r>
      <w:r w:rsidRPr="009C4F43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le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procedure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negoziate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senza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pubblicazione</w:t>
      </w:r>
      <w:r w:rsidRPr="009C4F43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1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bando;</w:t>
      </w:r>
    </w:p>
    <w:p w14:paraId="39117F2E" w14:textId="20C08FE5" w:rsidR="003B04D2" w:rsidRDefault="008F57B1" w:rsidP="004306F9">
      <w:pPr>
        <w:pStyle w:val="Paragrafoelenco"/>
        <w:numPr>
          <w:ilvl w:val="0"/>
          <w:numId w:val="15"/>
        </w:numPr>
        <w:spacing w:before="27" w:line="264" w:lineRule="auto"/>
        <w:ind w:left="1134" w:right="3" w:hanging="218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51</w:t>
      </w:r>
      <w:r w:rsidR="0070329C" w:rsidRPr="009C4F43">
        <w:rPr>
          <w:rFonts w:ascii="Times New Roman" w:hAnsi="Times New Roman" w:cs="Times New Roman"/>
          <w:sz w:val="20"/>
          <w:lang w:val="it-IT"/>
        </w:rPr>
        <w:t>del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9C4F43">
        <w:rPr>
          <w:rFonts w:ascii="Times New Roman" w:hAnsi="Times New Roman" w:cs="Times New Roman"/>
          <w:sz w:val="20"/>
          <w:lang w:val="it-IT"/>
        </w:rPr>
        <w:t>D.Lgs.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18</w:t>
      </w:r>
      <w:r w:rsidR="003B04D2">
        <w:rPr>
          <w:rFonts w:ascii="Times New Roman" w:hAnsi="Times New Roman" w:cs="Times New Roman"/>
          <w:sz w:val="20"/>
          <w:lang w:val="it-IT"/>
        </w:rPr>
        <w:t xml:space="preserve"> aprile </w:t>
      </w:r>
      <w:r w:rsidR="0070329C" w:rsidRPr="009C4F43">
        <w:rPr>
          <w:rFonts w:ascii="Times New Roman" w:hAnsi="Times New Roman" w:cs="Times New Roman"/>
          <w:sz w:val="20"/>
          <w:lang w:val="it-IT"/>
        </w:rPr>
        <w:t>2016,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n.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50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che</w:t>
      </w:r>
      <w:r w:rsidR="0070329C" w:rsidRPr="009C4F43">
        <w:rPr>
          <w:rFonts w:ascii="Times New Roman" w:hAnsi="Times New Roman" w:cs="Times New Roman"/>
          <w:spacing w:val="11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stabilisce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che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nel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rispetto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della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disciplina</w:t>
      </w:r>
      <w:r w:rsidR="0070329C" w:rsidRPr="009C4F43">
        <w:rPr>
          <w:rFonts w:ascii="Times New Roman" w:hAnsi="Times New Roman" w:cs="Times New Roman"/>
          <w:spacing w:val="11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comunitaria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in</w:t>
      </w:r>
      <w:r w:rsidR="0070329C" w:rsidRPr="009C4F43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materia</w:t>
      </w:r>
      <w:r w:rsidR="0070329C" w:rsidRPr="009C4F43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="002A4702">
        <w:rPr>
          <w:rFonts w:ascii="Times New Roman" w:hAnsi="Times New Roman" w:cs="Times New Roman"/>
          <w:sz w:val="20"/>
          <w:lang w:val="it-IT"/>
        </w:rPr>
        <w:t>d</w:t>
      </w:r>
      <w:r w:rsidR="0070329C" w:rsidRPr="009C4F43">
        <w:rPr>
          <w:rFonts w:ascii="Times New Roman" w:hAnsi="Times New Roman" w:cs="Times New Roman"/>
          <w:sz w:val="20"/>
          <w:lang w:val="it-IT"/>
        </w:rPr>
        <w:t xml:space="preserve">i </w:t>
      </w:r>
      <w:r w:rsidR="002A4702">
        <w:rPr>
          <w:rFonts w:ascii="Times New Roman" w:hAnsi="Times New Roman" w:cs="Times New Roman"/>
          <w:sz w:val="20"/>
          <w:lang w:val="it-IT"/>
        </w:rPr>
        <w:t>a</w:t>
      </w:r>
      <w:r w:rsidR="0070329C" w:rsidRPr="009C4F43">
        <w:rPr>
          <w:rFonts w:ascii="Times New Roman" w:hAnsi="Times New Roman" w:cs="Times New Roman"/>
          <w:sz w:val="20"/>
          <w:lang w:val="it-IT"/>
        </w:rPr>
        <w:t>ppalti pubblici, al fine di favorire l’accesso delle piccole e medie imprese, le stazioni appaltanti</w:t>
      </w:r>
      <w:r w:rsidR="0070329C"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devono, ove possibile ed economicamente conveniente, suddividere gli appalti in lotti e la mancata</w:t>
      </w:r>
      <w:r w:rsidR="0070329C" w:rsidRPr="009C4F43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suddivisione</w:t>
      </w:r>
      <w:r w:rsidR="0070329C"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="0070329C" w:rsidRPr="009C4F43">
        <w:rPr>
          <w:rFonts w:ascii="Times New Roman" w:hAnsi="Times New Roman" w:cs="Times New Roman"/>
          <w:sz w:val="20"/>
          <w:lang w:val="it-IT"/>
        </w:rPr>
        <w:t>deve essere motivata;</w:t>
      </w:r>
    </w:p>
    <w:p w14:paraId="23DDB525" w14:textId="1C24565A" w:rsidR="004967CF" w:rsidRPr="003B04D2" w:rsidRDefault="0070329C" w:rsidP="004306F9">
      <w:pPr>
        <w:pStyle w:val="Paragrafoelenco"/>
        <w:numPr>
          <w:ilvl w:val="0"/>
          <w:numId w:val="15"/>
        </w:numPr>
        <w:spacing w:before="27" w:line="264" w:lineRule="auto"/>
        <w:ind w:left="1134" w:right="112" w:hanging="218"/>
        <w:rPr>
          <w:rFonts w:ascii="Times New Roman" w:hAnsi="Times New Roman" w:cs="Times New Roman"/>
          <w:sz w:val="20"/>
          <w:lang w:val="it-IT"/>
        </w:rPr>
      </w:pPr>
      <w:r w:rsidRPr="003B04D2">
        <w:rPr>
          <w:rFonts w:ascii="Times New Roman" w:hAnsi="Times New Roman" w:cs="Times New Roman"/>
          <w:sz w:val="20"/>
          <w:lang w:val="it-IT"/>
        </w:rPr>
        <w:t xml:space="preserve">3 della legge </w:t>
      </w:r>
      <w:r w:rsidR="00571EB1" w:rsidRPr="003B04D2">
        <w:rPr>
          <w:rFonts w:ascii="Times New Roman" w:hAnsi="Times New Roman" w:cs="Times New Roman"/>
          <w:sz w:val="20"/>
          <w:lang w:val="it-IT"/>
        </w:rPr>
        <w:t xml:space="preserve">n. </w:t>
      </w:r>
      <w:r w:rsidRPr="003B04D2">
        <w:rPr>
          <w:rFonts w:ascii="Times New Roman" w:hAnsi="Times New Roman" w:cs="Times New Roman"/>
          <w:sz w:val="20"/>
          <w:lang w:val="it-IT"/>
        </w:rPr>
        <w:t>136/2010, in materia di tracciabilità dei flussi finanziari;</w:t>
      </w:r>
    </w:p>
    <w:p w14:paraId="0B7B0D56" w14:textId="77777777" w:rsidR="004967CF" w:rsidRPr="009C4F43" w:rsidRDefault="0070329C" w:rsidP="004306F9">
      <w:pPr>
        <w:pStyle w:val="Titolo1"/>
        <w:numPr>
          <w:ilvl w:val="0"/>
          <w:numId w:val="12"/>
        </w:numPr>
        <w:tabs>
          <w:tab w:val="left" w:pos="398"/>
        </w:tabs>
        <w:spacing w:before="22"/>
        <w:jc w:val="both"/>
        <w:rPr>
          <w:rFonts w:ascii="Times New Roman" w:hAnsi="Times New Roman" w:cs="Times New Roman"/>
        </w:rPr>
      </w:pPr>
      <w:r w:rsidRPr="009C4F43">
        <w:rPr>
          <w:rFonts w:ascii="Times New Roman" w:hAnsi="Times New Roman" w:cs="Times New Roman"/>
        </w:rPr>
        <w:t>Visto:</w:t>
      </w:r>
    </w:p>
    <w:p w14:paraId="0ABB4BE6" w14:textId="5799C5F1" w:rsidR="004967CF" w:rsidRPr="009C4F43" w:rsidRDefault="0070329C" w:rsidP="004306F9">
      <w:pPr>
        <w:pStyle w:val="Paragrafoelenco"/>
        <w:numPr>
          <w:ilvl w:val="0"/>
          <w:numId w:val="16"/>
        </w:numPr>
        <w:spacing w:before="26"/>
        <w:ind w:left="993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>il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="009C4F43">
        <w:rPr>
          <w:rFonts w:ascii="Times New Roman" w:hAnsi="Times New Roman" w:cs="Times New Roman"/>
          <w:sz w:val="20"/>
          <w:lang w:val="it-IT"/>
        </w:rPr>
        <w:t>D.Lgs.</w:t>
      </w:r>
      <w:r w:rsidRPr="009C4F43">
        <w:rPr>
          <w:rFonts w:ascii="Times New Roman" w:hAnsi="Times New Roman" w:cs="Times New Roman"/>
          <w:sz w:val="20"/>
          <w:lang w:val="it-IT"/>
        </w:rPr>
        <w:t xml:space="preserve"> </w:t>
      </w:r>
      <w:r w:rsidR="00571EB1">
        <w:rPr>
          <w:rFonts w:ascii="Times New Roman" w:hAnsi="Times New Roman" w:cs="Times New Roman"/>
          <w:sz w:val="20"/>
          <w:lang w:val="it-IT"/>
        </w:rPr>
        <w:t xml:space="preserve">n. </w:t>
      </w:r>
      <w:r w:rsidRPr="009C4F43">
        <w:rPr>
          <w:rFonts w:ascii="Times New Roman" w:hAnsi="Times New Roman" w:cs="Times New Roman"/>
          <w:sz w:val="20"/>
          <w:lang w:val="it-IT"/>
        </w:rPr>
        <w:t>81/2008 e la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Determinazione ANAC n. 3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 05/03/2008 in materia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 rischi interferenziali;</w:t>
      </w:r>
    </w:p>
    <w:p w14:paraId="4E5B7E1C" w14:textId="0DAC3710" w:rsidR="004967CF" w:rsidRPr="004306F9" w:rsidRDefault="0070329C" w:rsidP="004306F9">
      <w:pPr>
        <w:pStyle w:val="Paragrafoelenco"/>
        <w:numPr>
          <w:ilvl w:val="0"/>
          <w:numId w:val="16"/>
        </w:numPr>
        <w:spacing w:before="27"/>
        <w:ind w:left="993"/>
        <w:rPr>
          <w:rFonts w:ascii="Times New Roman" w:hAnsi="Times New Roman" w:cs="Times New Roman"/>
          <w:sz w:val="20"/>
          <w:lang w:val="it-IT"/>
        </w:rPr>
      </w:pPr>
      <w:r w:rsidRPr="004306F9">
        <w:rPr>
          <w:rFonts w:ascii="Times New Roman" w:hAnsi="Times New Roman" w:cs="Times New Roman"/>
          <w:sz w:val="20"/>
          <w:lang w:val="it-IT"/>
        </w:rPr>
        <w:t>il</w:t>
      </w:r>
      <w:r w:rsidRPr="004306F9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="009C4F43" w:rsidRPr="004306F9">
        <w:rPr>
          <w:rFonts w:ascii="Times New Roman" w:hAnsi="Times New Roman" w:cs="Times New Roman"/>
          <w:sz w:val="20"/>
          <w:lang w:val="it-IT"/>
        </w:rPr>
        <w:t>D.Lgs.</w:t>
      </w:r>
      <w:r w:rsidRPr="004306F9">
        <w:rPr>
          <w:rFonts w:ascii="Times New Roman" w:hAnsi="Times New Roman" w:cs="Times New Roman"/>
          <w:sz w:val="20"/>
          <w:lang w:val="it-IT"/>
        </w:rPr>
        <w:t xml:space="preserve"> </w:t>
      </w:r>
      <w:r w:rsidR="00571EB1" w:rsidRPr="004306F9">
        <w:rPr>
          <w:rFonts w:ascii="Times New Roman" w:hAnsi="Times New Roman" w:cs="Times New Roman"/>
          <w:sz w:val="20"/>
          <w:lang w:val="it-IT"/>
        </w:rPr>
        <w:t xml:space="preserve">n. </w:t>
      </w:r>
      <w:r w:rsidRPr="004306F9">
        <w:rPr>
          <w:rFonts w:ascii="Times New Roman" w:hAnsi="Times New Roman" w:cs="Times New Roman"/>
          <w:sz w:val="20"/>
          <w:lang w:val="it-IT"/>
        </w:rPr>
        <w:t>33/2013 e</w:t>
      </w:r>
      <w:r w:rsidRPr="004306F9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4306F9">
        <w:rPr>
          <w:rFonts w:ascii="Times New Roman" w:hAnsi="Times New Roman" w:cs="Times New Roman"/>
          <w:sz w:val="20"/>
          <w:lang w:val="it-IT"/>
        </w:rPr>
        <w:t xml:space="preserve">l’art. 29 del </w:t>
      </w:r>
      <w:r w:rsidR="009C4F43" w:rsidRPr="004306F9">
        <w:rPr>
          <w:rFonts w:ascii="Times New Roman" w:hAnsi="Times New Roman" w:cs="Times New Roman"/>
          <w:sz w:val="20"/>
          <w:lang w:val="it-IT"/>
        </w:rPr>
        <w:t>D.Lgs.</w:t>
      </w:r>
      <w:r w:rsidRPr="004306F9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="00B272D4" w:rsidRPr="004306F9">
        <w:rPr>
          <w:rFonts w:ascii="Times New Roman" w:hAnsi="Times New Roman" w:cs="Times New Roman"/>
          <w:spacing w:val="-1"/>
          <w:sz w:val="20"/>
          <w:lang w:val="it-IT"/>
        </w:rPr>
        <w:t xml:space="preserve">n. </w:t>
      </w:r>
      <w:r w:rsidRPr="004306F9">
        <w:rPr>
          <w:rFonts w:ascii="Times New Roman" w:hAnsi="Times New Roman" w:cs="Times New Roman"/>
          <w:sz w:val="20"/>
          <w:lang w:val="it-IT"/>
        </w:rPr>
        <w:t>50/2016, in materia</w:t>
      </w:r>
      <w:r w:rsidRPr="004306F9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4306F9">
        <w:rPr>
          <w:rFonts w:ascii="Times New Roman" w:hAnsi="Times New Roman" w:cs="Times New Roman"/>
          <w:sz w:val="20"/>
          <w:lang w:val="it-IT"/>
        </w:rPr>
        <w:t>di Amministrazione trasparente;</w:t>
      </w:r>
    </w:p>
    <w:p w14:paraId="45276962" w14:textId="77777777" w:rsidR="00B272D4" w:rsidRPr="00B272D4" w:rsidRDefault="0070329C" w:rsidP="004306F9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0"/>
          <w:lang w:val="it-IT"/>
        </w:rPr>
      </w:pPr>
      <w:r w:rsidRPr="00B272D4">
        <w:rPr>
          <w:rFonts w:ascii="Times New Roman" w:hAnsi="Times New Roman" w:cs="Times New Roman"/>
          <w:b/>
          <w:sz w:val="20"/>
          <w:lang w:val="it-IT"/>
        </w:rPr>
        <w:t>Richiamato</w:t>
      </w:r>
      <w:r w:rsidRPr="00B272D4">
        <w:rPr>
          <w:rFonts w:ascii="Times New Roman" w:hAnsi="Times New Roman" w:cs="Times New Roman"/>
          <w:b/>
          <w:spacing w:val="-1"/>
          <w:sz w:val="20"/>
          <w:lang w:val="it-IT"/>
        </w:rPr>
        <w:t xml:space="preserve"> </w:t>
      </w:r>
      <w:r w:rsidRPr="00B272D4">
        <w:rPr>
          <w:rFonts w:ascii="Times New Roman" w:hAnsi="Times New Roman" w:cs="Times New Roman"/>
          <w:sz w:val="20"/>
          <w:lang w:val="it-IT"/>
        </w:rPr>
        <w:t xml:space="preserve">il vigente </w:t>
      </w:r>
      <w:r w:rsidR="00B272D4" w:rsidRPr="00B272D4">
        <w:rPr>
          <w:rFonts w:ascii="Times New Roman" w:hAnsi="Times New Roman" w:cs="Times New Roman"/>
          <w:sz w:val="20"/>
          <w:lang w:val="it-IT"/>
        </w:rPr>
        <w:t>Regolamento di Ateneo D.R. n. 332/2019 del 30.04.2019 Prot. n. 17978 del 30.04.2019 per la disciplina degli acquisti di servizi e forniture di importo inferiore alle soglie di rilevanza comunitaria;</w:t>
      </w:r>
    </w:p>
    <w:p w14:paraId="0148841A" w14:textId="5C85E07C" w:rsidR="004967CF" w:rsidRPr="009C4F43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77" w:lineRule="exact"/>
        <w:rPr>
          <w:rFonts w:ascii="Times New Roman" w:hAnsi="Times New Roman" w:cs="Times New Roman"/>
          <w:sz w:val="20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>Vista</w:t>
      </w:r>
      <w:r w:rsidRPr="009C4F43">
        <w:rPr>
          <w:rFonts w:ascii="Times New Roman" w:hAnsi="Times New Roman" w:cs="Times New Roman"/>
          <w:b/>
          <w:spacing w:val="-1"/>
          <w:sz w:val="20"/>
          <w:lang w:val="it-IT"/>
        </w:rPr>
        <w:t xml:space="preserve"> </w:t>
      </w:r>
      <w:r w:rsidR="00B272D4">
        <w:rPr>
          <w:rFonts w:ascii="Times New Roman" w:hAnsi="Times New Roman" w:cs="Times New Roman"/>
          <w:sz w:val="20"/>
          <w:lang w:val="it-IT"/>
        </w:rPr>
        <w:t xml:space="preserve">l’attestazione </w:t>
      </w:r>
      <w:r w:rsidR="00B272D4" w:rsidRPr="00B272D4">
        <w:rPr>
          <w:rFonts w:ascii="Times New Roman" w:hAnsi="Times New Roman" w:cs="Times New Roman"/>
          <w:sz w:val="20"/>
          <w:lang w:val="it-IT"/>
        </w:rPr>
        <w:t>di copertura finanziaria della Responsabile Ufficio Bilancio e Controllo di Gestione per i costi relativi all’esercizio corrente</w:t>
      </w:r>
      <w:r w:rsidRPr="009C4F43">
        <w:rPr>
          <w:rFonts w:ascii="Times New Roman" w:hAnsi="Times New Roman" w:cs="Times New Roman"/>
          <w:sz w:val="20"/>
        </w:rPr>
        <w:t>;</w:t>
      </w:r>
    </w:p>
    <w:p w14:paraId="6E590956" w14:textId="6F48E24C" w:rsidR="004967CF" w:rsidRPr="009C4F43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64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>Dato</w:t>
      </w:r>
      <w:r w:rsidRPr="009C4F43">
        <w:rPr>
          <w:rFonts w:ascii="Times New Roman" w:hAnsi="Times New Roman" w:cs="Times New Roman"/>
          <w:b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b/>
          <w:sz w:val="20"/>
          <w:lang w:val="it-IT"/>
        </w:rPr>
        <w:t>atto</w:t>
      </w:r>
      <w:r w:rsidRPr="009C4F43">
        <w:rPr>
          <w:rFonts w:ascii="Times New Roman" w:hAnsi="Times New Roman" w:cs="Times New Roman"/>
          <w:b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che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l’art.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32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comma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2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="009C4F43">
        <w:rPr>
          <w:rFonts w:ascii="Times New Roman" w:hAnsi="Times New Roman" w:cs="Times New Roman"/>
          <w:sz w:val="20"/>
          <w:lang w:val="it-IT"/>
        </w:rPr>
        <w:t>D.Lgs.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n.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50/2016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stabilisce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che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prima</w:t>
      </w:r>
      <w:r w:rsidRPr="009C4F43">
        <w:rPr>
          <w:rFonts w:ascii="Times New Roman" w:hAnsi="Times New Roman" w:cs="Times New Roman"/>
          <w:spacing w:val="-7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dell’avvio</w:t>
      </w:r>
      <w:r w:rsidRPr="009C4F43">
        <w:rPr>
          <w:rFonts w:ascii="Times New Roman" w:hAnsi="Times New Roman" w:cs="Times New Roman"/>
          <w:spacing w:val="-6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delle</w:t>
      </w:r>
      <w:r w:rsidRPr="00B272D4">
        <w:rPr>
          <w:rFonts w:ascii="Times New Roman" w:hAnsi="Times New Roman" w:cs="Times New Roman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 xml:space="preserve">procedure di </w:t>
      </w:r>
      <w:r w:rsidRPr="009C4F43">
        <w:rPr>
          <w:rFonts w:ascii="Times New Roman" w:hAnsi="Times New Roman" w:cs="Times New Roman"/>
          <w:sz w:val="20"/>
          <w:lang w:val="it-IT"/>
        </w:rPr>
        <w:lastRenderedPageBreak/>
        <w:t>affidamento dei contratti pubblici, le stazioni appaltanti in conformità ai propri ordinamenti debbano</w:t>
      </w:r>
      <w:r w:rsidRPr="00B272D4">
        <w:rPr>
          <w:rFonts w:ascii="Times New Roman" w:hAnsi="Times New Roman" w:cs="Times New Roman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provvedere</w:t>
      </w:r>
      <w:r w:rsid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all’assunzione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di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apposita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determina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a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contrarre,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individuando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gli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elementi</w:t>
      </w:r>
      <w:r w:rsidRPr="009C4F43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essenziali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del</w:t>
      </w:r>
      <w:r w:rsidRPr="009C4F43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="00B272D4">
        <w:rPr>
          <w:rFonts w:ascii="Times New Roman" w:hAnsi="Times New Roman" w:cs="Times New Roman"/>
          <w:sz w:val="20"/>
          <w:lang w:val="it-IT"/>
        </w:rPr>
        <w:t>con</w:t>
      </w:r>
      <w:r w:rsidRPr="009C4F43">
        <w:rPr>
          <w:rFonts w:ascii="Times New Roman" w:hAnsi="Times New Roman" w:cs="Times New Roman"/>
          <w:sz w:val="20"/>
          <w:lang w:val="it-IT"/>
        </w:rPr>
        <w:t>tratto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ed i criteri di selezione degli operatori economici e delle offerte;</w:t>
      </w:r>
    </w:p>
    <w:p w14:paraId="68C817E2" w14:textId="77777777" w:rsidR="004967CF" w:rsidRPr="009C4F43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71" w:lineRule="exact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b/>
          <w:sz w:val="20"/>
          <w:lang w:val="it-IT"/>
        </w:rPr>
        <w:t>Ritenuto</w:t>
      </w:r>
      <w:r w:rsidRPr="009C4F43">
        <w:rPr>
          <w:rFonts w:ascii="Times New Roman" w:hAnsi="Times New Roman" w:cs="Times New Roman"/>
          <w:b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pertanto di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fissare i contenuti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minimi essenziali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>come segue:</w:t>
      </w:r>
    </w:p>
    <w:p w14:paraId="390D95CB" w14:textId="57F97962" w:rsidR="00BB48B8" w:rsidRPr="00BB48B8" w:rsidRDefault="0070329C" w:rsidP="00C84E6D">
      <w:pPr>
        <w:pStyle w:val="Paragrafoelenco"/>
        <w:numPr>
          <w:ilvl w:val="0"/>
          <w:numId w:val="17"/>
        </w:numPr>
        <w:tabs>
          <w:tab w:val="left" w:pos="5874"/>
          <w:tab w:val="left" w:leader="dot" w:pos="6044"/>
        </w:tabs>
        <w:spacing w:before="25"/>
        <w:ind w:left="1134"/>
        <w:rPr>
          <w:rFonts w:ascii="Times New Roman" w:hAnsi="Times New Roman" w:cs="Times New Roman"/>
          <w:sz w:val="20"/>
          <w:lang w:val="it-IT"/>
        </w:rPr>
      </w:pPr>
      <w:r w:rsidRPr="009C4F43">
        <w:rPr>
          <w:rFonts w:ascii="Times New Roman" w:hAnsi="Times New Roman" w:cs="Times New Roman"/>
          <w:sz w:val="20"/>
          <w:lang w:val="it-IT"/>
        </w:rPr>
        <w:t>il</w:t>
      </w:r>
      <w:r w:rsidRPr="009C4F43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9C4F43">
        <w:rPr>
          <w:rFonts w:ascii="Times New Roman" w:hAnsi="Times New Roman" w:cs="Times New Roman"/>
          <w:sz w:val="20"/>
          <w:lang w:val="it-IT"/>
        </w:rPr>
        <w:t xml:space="preserve">fine </w:t>
      </w:r>
      <w:r w:rsidRPr="00BB48B8">
        <w:rPr>
          <w:rFonts w:ascii="Times New Roman" w:hAnsi="Times New Roman" w:cs="Times New Roman"/>
          <w:sz w:val="20"/>
          <w:lang w:val="it-IT"/>
        </w:rPr>
        <w:t>che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il contratto intende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perseguire è quello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="00C84E6D">
        <w:rPr>
          <w:rFonts w:ascii="Times New Roman" w:hAnsi="Times New Roman" w:cs="Times New Roman"/>
          <w:sz w:val="20"/>
          <w:lang w:val="it-IT"/>
        </w:rPr>
        <w:t xml:space="preserve"> 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  <w:r w:rsidRPr="00C84E6D">
        <w:rPr>
          <w:rFonts w:ascii="Times New Roman" w:hAnsi="Times New Roman" w:cs="Times New Roman"/>
          <w:sz w:val="20"/>
          <w:lang w:val="it-IT"/>
        </w:rPr>
        <w:t>;</w:t>
      </w:r>
    </w:p>
    <w:p w14:paraId="1522CE4A" w14:textId="795BCC3D" w:rsidR="004967CF" w:rsidRPr="00BB48B8" w:rsidRDefault="0070329C" w:rsidP="00AE41FB">
      <w:pPr>
        <w:pStyle w:val="Paragrafoelenco"/>
        <w:numPr>
          <w:ilvl w:val="0"/>
          <w:numId w:val="17"/>
        </w:numPr>
        <w:tabs>
          <w:tab w:val="left" w:leader="dot" w:pos="6044"/>
        </w:tabs>
        <w:spacing w:before="25"/>
        <w:ind w:left="1134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l’oggetto del contratto è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  <w:r w:rsidRPr="00C84E6D">
        <w:rPr>
          <w:rFonts w:ascii="Times New Roman" w:hAnsi="Times New Roman" w:cs="Times New Roman"/>
          <w:sz w:val="20"/>
          <w:lang w:val="it-IT"/>
        </w:rPr>
        <w:t>;</w:t>
      </w:r>
    </w:p>
    <w:p w14:paraId="7350ACCB" w14:textId="7B7B2091" w:rsidR="004967CF" w:rsidRPr="00BB48B8" w:rsidRDefault="0070329C" w:rsidP="00AE41FB">
      <w:pPr>
        <w:pStyle w:val="Paragrafoelenco"/>
        <w:numPr>
          <w:ilvl w:val="0"/>
          <w:numId w:val="17"/>
        </w:numPr>
        <w:tabs>
          <w:tab w:val="left" w:leader="dot" w:pos="4814"/>
        </w:tabs>
        <w:spacing w:before="25"/>
        <w:ind w:left="1134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il contratto verrà stipulato mediante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  <w:r w:rsidR="00C84E6D">
        <w:rPr>
          <w:rFonts w:ascii="Times New Roman" w:hAnsi="Times New Roman" w:cs="Times New Roman"/>
          <w:b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(</w:t>
      </w:r>
      <w:r w:rsidRPr="00BB48B8">
        <w:rPr>
          <w:rFonts w:ascii="Times New Roman" w:hAnsi="Times New Roman" w:cs="Times New Roman"/>
          <w:i/>
          <w:sz w:val="20"/>
          <w:lang w:val="it-IT"/>
        </w:rPr>
        <w:t>completare indicando la</w:t>
      </w:r>
      <w:r w:rsidRPr="00BB48B8">
        <w:rPr>
          <w:rFonts w:ascii="Times New Roman" w:hAnsi="Times New Roman" w:cs="Times New Roman"/>
          <w:i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forma contrattuale</w:t>
      </w:r>
      <w:r w:rsidRPr="00BB48B8">
        <w:rPr>
          <w:rFonts w:ascii="Times New Roman" w:hAnsi="Times New Roman" w:cs="Times New Roman"/>
          <w:sz w:val="20"/>
          <w:lang w:val="it-IT"/>
        </w:rPr>
        <w:t>);</w:t>
      </w:r>
    </w:p>
    <w:p w14:paraId="7901E59F" w14:textId="77777777" w:rsidR="004967CF" w:rsidRPr="00BB48B8" w:rsidRDefault="0070329C" w:rsidP="00AE41FB">
      <w:pPr>
        <w:pStyle w:val="Paragrafoelenco"/>
        <w:numPr>
          <w:ilvl w:val="0"/>
          <w:numId w:val="17"/>
        </w:numPr>
        <w:spacing w:before="27"/>
        <w:ind w:left="1134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le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clausole contrattuali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sono quelle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precisate nel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capitolato d’appalto;</w:t>
      </w:r>
    </w:p>
    <w:p w14:paraId="58D30AF5" w14:textId="586C5ECB" w:rsidR="004967CF" w:rsidRPr="00BB48B8" w:rsidRDefault="0070329C" w:rsidP="00AE41FB">
      <w:pPr>
        <w:pStyle w:val="Paragrafoelenco"/>
        <w:numPr>
          <w:ilvl w:val="0"/>
          <w:numId w:val="17"/>
        </w:numPr>
        <w:spacing w:before="27" w:line="264" w:lineRule="auto"/>
        <w:ind w:left="1134"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il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sistema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ed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il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criterio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gara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sono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quelli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minor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prezzo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conformità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quanto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disposto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dall’art.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1,</w:t>
      </w:r>
      <w:r w:rsidR="004F2E76">
        <w:rPr>
          <w:rFonts w:ascii="Times New Roman" w:hAnsi="Times New Roman" w:cs="Times New Roman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co. 3, del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D.L.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n. </w:t>
      </w:r>
      <w:r w:rsidRPr="00BB48B8">
        <w:rPr>
          <w:rFonts w:ascii="Times New Roman" w:hAnsi="Times New Roman" w:cs="Times New Roman"/>
          <w:sz w:val="20"/>
          <w:lang w:val="it-IT"/>
        </w:rPr>
        <w:t>76/2020, convertito in legge 11/09/2020, n. 120;</w:t>
      </w:r>
    </w:p>
    <w:p w14:paraId="33583F22" w14:textId="43978737" w:rsidR="004967CF" w:rsidRPr="00BB48B8" w:rsidRDefault="0070329C" w:rsidP="004306F9">
      <w:pPr>
        <w:pStyle w:val="Paragrafoelenco"/>
        <w:numPr>
          <w:ilvl w:val="0"/>
          <w:numId w:val="12"/>
        </w:numPr>
        <w:tabs>
          <w:tab w:val="left" w:pos="397"/>
          <w:tab w:val="left" w:leader="dot" w:pos="4852"/>
        </w:tabs>
        <w:spacing w:line="273" w:lineRule="exact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b/>
          <w:sz w:val="20"/>
          <w:lang w:val="it-IT"/>
        </w:rPr>
        <w:t>Ritenuto</w:t>
      </w:r>
      <w:r w:rsidRPr="00BB48B8">
        <w:rPr>
          <w:rFonts w:ascii="Times New Roman" w:hAnsi="Times New Roman" w:cs="Times New Roman"/>
          <w:b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fissare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la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base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d’asta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 euro</w:t>
      </w:r>
      <w:r w:rsidR="00C84E6D">
        <w:rPr>
          <w:rFonts w:ascii="Times New Roman" w:hAnsi="Times New Roman" w:cs="Times New Roman"/>
          <w:sz w:val="20"/>
          <w:lang w:val="it-IT"/>
        </w:rPr>
        <w:t xml:space="preserve"> </w:t>
      </w:r>
      <w:r w:rsidR="00C84E6D" w:rsidRPr="00C84E6D">
        <w:rPr>
          <w:rFonts w:ascii="Times New Roman" w:hAnsi="Times New Roman" w:cs="Times New Roman"/>
          <w:lang w:val="it-IT"/>
        </w:rPr>
        <w:t xml:space="preserve">__________ </w:t>
      </w:r>
      <w:r w:rsidRPr="00BB48B8">
        <w:rPr>
          <w:rFonts w:ascii="Times New Roman" w:hAnsi="Times New Roman" w:cs="Times New Roman"/>
          <w:sz w:val="20"/>
          <w:lang w:val="it-IT"/>
        </w:rPr>
        <w:t>oltre</w:t>
      </w:r>
      <w:r w:rsidRPr="00BB48B8">
        <w:rPr>
          <w:rFonts w:ascii="Times New Roman" w:hAnsi="Times New Roman" w:cs="Times New Roman"/>
          <w:spacing w:val="-5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ad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IVA;</w:t>
      </w:r>
    </w:p>
    <w:p w14:paraId="5B7AC4EE" w14:textId="6DFF28F5" w:rsidR="004967CF" w:rsidRPr="00BB48B8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before="21" w:line="264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b/>
          <w:sz w:val="20"/>
          <w:lang w:val="it-IT"/>
        </w:rPr>
        <w:t>Considerato</w:t>
      </w:r>
      <w:r w:rsidRPr="00BB48B8">
        <w:rPr>
          <w:rFonts w:ascii="Times New Roman" w:hAnsi="Times New Roman" w:cs="Times New Roman"/>
          <w:b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che in sede di istruttoria del presente atto si è accertato che i servizi/beni in argomento non sono offerti dalle Convenzioni Consip (art. 26 legge 488/1999 e ss.mm.), </w:t>
      </w:r>
      <w:r w:rsidRPr="00BB48B8">
        <w:rPr>
          <w:rFonts w:ascii="Times New Roman" w:hAnsi="Times New Roman" w:cs="Times New Roman"/>
          <w:i/>
          <w:sz w:val="20"/>
          <w:lang w:val="it-IT"/>
        </w:rPr>
        <w:t>oppure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z w:val="20"/>
          <w:lang w:val="it-IT"/>
        </w:rPr>
        <w:t>che è presente una con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venzione Consip riguardante i servizi/beni da acquisire, ma si intende attivare una autonoma procedura 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  <w:r w:rsidR="00C84E6D" w:rsidRPr="00C84E6D">
        <w:rPr>
          <w:rFonts w:ascii="Times New Roman" w:hAnsi="Times New Roman" w:cs="Times New Roman"/>
          <w:lang w:val="it-IT"/>
        </w:rPr>
        <w:t xml:space="preserve"> (</w:t>
      </w:r>
      <w:r w:rsidR="00C84E6D" w:rsidRPr="00C84E6D">
        <w:rPr>
          <w:rFonts w:ascii="Times New Roman" w:hAnsi="Times New Roman" w:cs="Times New Roman"/>
          <w:i/>
          <w:lang w:val="it-IT"/>
        </w:rPr>
        <w:t xml:space="preserve">motivare secondo i </w:t>
      </w:r>
      <w:r w:rsidR="00C84E6D" w:rsidRPr="00C84E6D">
        <w:rPr>
          <w:rFonts w:ascii="Times New Roman" w:hAnsi="Times New Roman" w:cs="Times New Roman"/>
          <w:i/>
          <w:highlight w:val="yellow"/>
          <w:lang w:val="it-IT"/>
        </w:rPr>
        <w:t>cambiamenti</w:t>
      </w:r>
      <w:r w:rsidR="00C84E6D" w:rsidRPr="00C84E6D">
        <w:rPr>
          <w:rFonts w:ascii="Times New Roman" w:hAnsi="Times New Roman" w:cs="Times New Roman"/>
          <w:i/>
          <w:lang w:val="it-IT"/>
        </w:rPr>
        <w:t xml:space="preserve"> </w:t>
      </w:r>
      <w:r w:rsidR="00C84E6D">
        <w:rPr>
          <w:rFonts w:ascii="Times New Roman" w:hAnsi="Times New Roman" w:cs="Times New Roman"/>
          <w:i/>
          <w:lang w:val="it-IT"/>
        </w:rPr>
        <w:t xml:space="preserve">previsti </w:t>
      </w:r>
      <w:r w:rsidR="00C84E6D" w:rsidRPr="00C84E6D">
        <w:rPr>
          <w:rFonts w:ascii="Times New Roman" w:hAnsi="Times New Roman" w:cs="Times New Roman"/>
          <w:i/>
          <w:lang w:val="it-IT"/>
        </w:rPr>
        <w:t>d</w:t>
      </w:r>
      <w:r w:rsidR="00C84E6D">
        <w:rPr>
          <w:rFonts w:ascii="Times New Roman" w:hAnsi="Times New Roman" w:cs="Times New Roman"/>
          <w:i/>
          <w:lang w:val="it-IT"/>
        </w:rPr>
        <w:t>a</w:t>
      </w:r>
      <w:r w:rsidR="00C84E6D" w:rsidRPr="00C84E6D">
        <w:rPr>
          <w:rFonts w:ascii="Times New Roman" w:hAnsi="Times New Roman" w:cs="Times New Roman"/>
          <w:i/>
          <w:lang w:val="it-IT"/>
        </w:rPr>
        <w:t>lla normativa vigente</w:t>
      </w:r>
      <w:r w:rsidR="00C84E6D">
        <w:rPr>
          <w:rFonts w:ascii="Times New Roman" w:hAnsi="Times New Roman" w:cs="Times New Roman"/>
          <w:lang w:val="it-IT"/>
        </w:rPr>
        <w:t>)</w:t>
      </w:r>
      <w:r w:rsidRPr="00C84E6D">
        <w:rPr>
          <w:rFonts w:ascii="Times New Roman" w:hAnsi="Times New Roman" w:cs="Times New Roman"/>
          <w:sz w:val="20"/>
          <w:lang w:val="it-IT"/>
        </w:rPr>
        <w:t>;</w:t>
      </w:r>
    </w:p>
    <w:p w14:paraId="0FE1C68A" w14:textId="77777777" w:rsidR="004967CF" w:rsidRPr="00BB48B8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69" w:lineRule="exact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b/>
          <w:sz w:val="20"/>
          <w:lang w:val="it-IT"/>
        </w:rPr>
        <w:t xml:space="preserve">Ritenuto </w:t>
      </w:r>
      <w:r w:rsidRPr="00BB48B8">
        <w:rPr>
          <w:rFonts w:ascii="Times New Roman" w:hAnsi="Times New Roman" w:cs="Times New Roman"/>
          <w:sz w:val="20"/>
          <w:lang w:val="it-IT"/>
        </w:rPr>
        <w:t>di:</w:t>
      </w:r>
    </w:p>
    <w:p w14:paraId="638A5B12" w14:textId="3C5BE981" w:rsidR="004967CF" w:rsidRPr="00BB48B8" w:rsidRDefault="0070329C" w:rsidP="00461050">
      <w:pPr>
        <w:pStyle w:val="Paragrafoelenco"/>
        <w:numPr>
          <w:ilvl w:val="1"/>
          <w:numId w:val="18"/>
        </w:numPr>
        <w:tabs>
          <w:tab w:val="left" w:pos="681"/>
          <w:tab w:val="left" w:leader="dot" w:pos="6396"/>
        </w:tabs>
        <w:spacing w:before="26" w:line="264" w:lineRule="auto"/>
        <w:ind w:left="1276"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procedere ad una preventiva indagine volta alla individuazione degli operatori economici da invitare,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provvedendo alla pubblicazione sul profilo committente, per un periodo di 15 giorni, di un apposito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avviso di manifestazione di interesse </w:t>
      </w:r>
      <w:r w:rsidRPr="00BB48B8">
        <w:rPr>
          <w:rFonts w:ascii="Times New Roman" w:hAnsi="Times New Roman" w:cs="Times New Roman"/>
          <w:i/>
          <w:sz w:val="20"/>
          <w:lang w:val="it-IT"/>
        </w:rPr>
        <w:t xml:space="preserve">oppure </w:t>
      </w:r>
      <w:r w:rsidRPr="00BB48B8">
        <w:rPr>
          <w:rFonts w:ascii="Times New Roman" w:hAnsi="Times New Roman" w:cs="Times New Roman"/>
          <w:sz w:val="20"/>
          <w:lang w:val="it-IT"/>
        </w:rPr>
        <w:t>di procedere al sorteggio degli operatori economici da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invitare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traendoli dall’albo dei fornitori</w:t>
      </w:r>
      <w:r w:rsidR="00461050">
        <w:rPr>
          <w:rFonts w:ascii="Times New Roman" w:hAnsi="Times New Roman" w:cs="Times New Roman"/>
          <w:sz w:val="20"/>
          <w:lang w:val="it-IT"/>
        </w:rPr>
        <w:t xml:space="preserve"> dell’Ateneo;</w:t>
      </w:r>
    </w:p>
    <w:p w14:paraId="73AC83A0" w14:textId="3AA027E1" w:rsidR="004967CF" w:rsidRPr="00BB48B8" w:rsidRDefault="0070329C" w:rsidP="00461050">
      <w:pPr>
        <w:pStyle w:val="Paragrafoelenco"/>
        <w:numPr>
          <w:ilvl w:val="1"/>
          <w:numId w:val="18"/>
        </w:numPr>
        <w:tabs>
          <w:tab w:val="left" w:pos="681"/>
          <w:tab w:val="left" w:leader="dot" w:pos="2817"/>
        </w:tabs>
        <w:spacing w:before="26" w:line="261" w:lineRule="auto"/>
        <w:ind w:left="1276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utilizzare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  <w:r w:rsidRPr="00BB48B8">
        <w:rPr>
          <w:rFonts w:ascii="Times New Roman" w:hAnsi="Times New Roman" w:cs="Times New Roman"/>
          <w:i/>
          <w:sz w:val="20"/>
          <w:lang w:val="it-IT"/>
        </w:rPr>
        <w:t>(precisare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lo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strumento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per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l’affidamento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dell’appalto,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quale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Mepa,</w:t>
      </w:r>
      <w:r w:rsidRPr="00BB48B8">
        <w:rPr>
          <w:rFonts w:ascii="Times New Roman" w:hAnsi="Times New Roman" w:cs="Times New Roman"/>
          <w:i/>
          <w:spacing w:val="-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o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altro</w:t>
      </w:r>
      <w:r w:rsidRPr="00BB48B8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Mercato</w:t>
      </w:r>
      <w:r w:rsidRPr="00BB48B8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elettronico,</w:t>
      </w:r>
      <w:r w:rsidRPr="00BB48B8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ecc.)</w:t>
      </w:r>
      <w:r w:rsidR="00326ED3" w:rsidRPr="00BB48B8">
        <w:rPr>
          <w:rFonts w:ascii="Times New Roman" w:hAnsi="Times New Roman" w:cs="Times New Roman"/>
          <w:sz w:val="20"/>
          <w:lang w:val="it-IT"/>
        </w:rPr>
        <w:t>;</w:t>
      </w:r>
    </w:p>
    <w:p w14:paraId="6294A41E" w14:textId="03C12CB6" w:rsidR="004967CF" w:rsidRPr="003B04D2" w:rsidRDefault="0070329C" w:rsidP="004306F9">
      <w:pPr>
        <w:pStyle w:val="Paragrafoelenco"/>
        <w:numPr>
          <w:ilvl w:val="0"/>
          <w:numId w:val="12"/>
        </w:numPr>
        <w:tabs>
          <w:tab w:val="left" w:pos="397"/>
        </w:tabs>
        <w:spacing w:line="277" w:lineRule="exact"/>
        <w:rPr>
          <w:rFonts w:ascii="Times New Roman" w:hAnsi="Times New Roman" w:cs="Times New Roman"/>
          <w:sz w:val="20"/>
          <w:lang w:val="it-IT"/>
        </w:rPr>
      </w:pPr>
      <w:r w:rsidRPr="003B04D2">
        <w:rPr>
          <w:rFonts w:ascii="Times New Roman" w:hAnsi="Times New Roman" w:cs="Times New Roman"/>
          <w:b/>
          <w:sz w:val="20"/>
          <w:lang w:val="it-IT"/>
        </w:rPr>
        <w:t xml:space="preserve">Accertato </w:t>
      </w:r>
      <w:r w:rsidRPr="003B04D2">
        <w:rPr>
          <w:rFonts w:ascii="Times New Roman" w:hAnsi="Times New Roman" w:cs="Times New Roman"/>
          <w:sz w:val="20"/>
          <w:lang w:val="it-IT"/>
        </w:rPr>
        <w:t>altresì che nel presente appalto sono assenti rischi interferenziali e pertanto nessuna somma</w:t>
      </w:r>
      <w:r w:rsidRPr="003B04D2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riguardante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la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gestione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dei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suddetti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rischi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viene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riconosciuta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all’operatore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economico,</w:t>
      </w:r>
      <w:r w:rsidRPr="003B04D2">
        <w:rPr>
          <w:rFonts w:ascii="Times New Roman" w:hAnsi="Times New Roman" w:cs="Times New Roman"/>
          <w:spacing w:val="-11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né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è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stato</w:t>
      </w:r>
      <w:r w:rsidRPr="003B04D2"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 w:rsidR="004F2E76">
        <w:rPr>
          <w:rFonts w:ascii="Times New Roman" w:hAnsi="Times New Roman" w:cs="Times New Roman"/>
          <w:sz w:val="20"/>
          <w:lang w:val="it-IT"/>
        </w:rPr>
        <w:t>predispo</w:t>
      </w:r>
      <w:r w:rsidRPr="003B04D2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sto</w:t>
      </w:r>
      <w:r w:rsidRPr="003B04D2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il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Documento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unico</w:t>
      </w:r>
      <w:r w:rsidRPr="003B04D2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di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valutazione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dei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rischi</w:t>
      </w:r>
      <w:r w:rsidRPr="003B04D2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interferenziali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(DUVRI)</w:t>
      </w:r>
      <w:r w:rsidRPr="003B04D2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sz w:val="20"/>
          <w:lang w:val="it-IT"/>
        </w:rPr>
        <w:t>(</w:t>
      </w:r>
      <w:r w:rsidRPr="003B04D2">
        <w:rPr>
          <w:rFonts w:ascii="Times New Roman" w:hAnsi="Times New Roman" w:cs="Times New Roman"/>
          <w:i/>
          <w:sz w:val="20"/>
          <w:lang w:val="it-IT"/>
        </w:rPr>
        <w:t>nel</w:t>
      </w:r>
      <w:r w:rsidRPr="003B04D2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caso,</w:t>
      </w:r>
      <w:r w:rsidRPr="003B04D2">
        <w:rPr>
          <w:rFonts w:ascii="Times New Roman" w:hAnsi="Times New Roman" w:cs="Times New Roman"/>
          <w:i/>
          <w:spacing w:val="2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invece,</w:t>
      </w:r>
      <w:r w:rsidRPr="003B04D2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in</w:t>
      </w:r>
      <w:r w:rsidRPr="003B04D2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cui</w:t>
      </w:r>
      <w:r w:rsidRPr="003B04D2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sussistano</w:t>
      </w:r>
      <w:r w:rsidRPr="003B04D2">
        <w:rPr>
          <w:rFonts w:ascii="Times New Roman" w:hAnsi="Times New Roman" w:cs="Times New Roman"/>
          <w:i/>
          <w:spacing w:val="-54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i suddetti rischi ne va dato atto nel provvedimento e va altresì specificato se tali rischi siano stati gestiti</w:t>
      </w:r>
      <w:r w:rsidRPr="003B04D2">
        <w:rPr>
          <w:rFonts w:ascii="Times New Roman" w:hAnsi="Times New Roman" w:cs="Times New Roman"/>
          <w:i/>
          <w:spacing w:val="1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tramite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DUVRI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se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si</w:t>
      </w:r>
      <w:r w:rsidRPr="003B04D2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rende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necessario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corrispondere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all’operatore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economico</w:t>
      </w:r>
      <w:r w:rsidRPr="003B04D2">
        <w:rPr>
          <w:rFonts w:ascii="Times New Roman" w:hAnsi="Times New Roman" w:cs="Times New Roman"/>
          <w:i/>
          <w:spacing w:val="-8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il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pagamento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di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somme</w:t>
      </w:r>
      <w:r w:rsidRPr="003B04D2">
        <w:rPr>
          <w:rFonts w:ascii="Times New Roman" w:hAnsi="Times New Roman" w:cs="Times New Roman"/>
          <w:i/>
          <w:spacing w:val="-9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per</w:t>
      </w:r>
      <w:r w:rsidRPr="003B04D2">
        <w:rPr>
          <w:rFonts w:ascii="Times New Roman" w:hAnsi="Times New Roman" w:cs="Times New Roman"/>
          <w:i/>
          <w:spacing w:val="-53"/>
          <w:sz w:val="20"/>
          <w:lang w:val="it-IT"/>
        </w:rPr>
        <w:t xml:space="preserve"> </w:t>
      </w:r>
      <w:r w:rsidRPr="003B04D2">
        <w:rPr>
          <w:rFonts w:ascii="Times New Roman" w:hAnsi="Times New Roman" w:cs="Times New Roman"/>
          <w:i/>
          <w:sz w:val="20"/>
          <w:lang w:val="it-IT"/>
        </w:rPr>
        <w:t>la gestione dei predetti rischi interferenziali);</w:t>
      </w:r>
    </w:p>
    <w:p w14:paraId="07E0CBB3" w14:textId="3F010F43" w:rsidR="004967CF" w:rsidRPr="00461050" w:rsidRDefault="0070329C" w:rsidP="00461050">
      <w:pPr>
        <w:pStyle w:val="Paragrafoelenco"/>
        <w:numPr>
          <w:ilvl w:val="0"/>
          <w:numId w:val="12"/>
        </w:numPr>
        <w:tabs>
          <w:tab w:val="left" w:pos="398"/>
          <w:tab w:val="left" w:leader="dot" w:pos="2232"/>
        </w:tabs>
        <w:spacing w:before="60" w:line="261" w:lineRule="auto"/>
        <w:ind w:right="3"/>
        <w:rPr>
          <w:rFonts w:ascii="Times New Roman" w:hAnsi="Times New Roman" w:cs="Times New Roman"/>
          <w:i/>
          <w:sz w:val="20"/>
          <w:lang w:val="it-IT"/>
        </w:rPr>
      </w:pPr>
      <w:r w:rsidRPr="00BB48B8">
        <w:rPr>
          <w:rFonts w:ascii="Times New Roman" w:hAnsi="Times New Roman" w:cs="Times New Roman"/>
          <w:b/>
          <w:sz w:val="20"/>
          <w:lang w:val="it-IT"/>
        </w:rPr>
        <w:t>Dato</w:t>
      </w:r>
      <w:r w:rsidRPr="00BB48B8">
        <w:rPr>
          <w:rFonts w:ascii="Times New Roman" w:hAnsi="Times New Roman" w:cs="Times New Roman"/>
          <w:b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b/>
          <w:sz w:val="20"/>
          <w:lang w:val="it-IT"/>
        </w:rPr>
        <w:t>atto</w:t>
      </w:r>
      <w:r w:rsidRPr="00BB48B8">
        <w:rPr>
          <w:rFonts w:ascii="Times New Roman" w:hAnsi="Times New Roman" w:cs="Times New Roman"/>
          <w:b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che,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ai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sensi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dell’art.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51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D.Lgs.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18/04/2016,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n.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50,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il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presente</w:t>
      </w:r>
      <w:r w:rsidRPr="00BB48B8">
        <w:rPr>
          <w:rFonts w:ascii="Times New Roman" w:hAnsi="Times New Roman" w:cs="Times New Roman"/>
          <w:spacing w:val="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appalto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non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è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stato</w:t>
      </w:r>
      <w:r w:rsidRPr="00BB48B8">
        <w:rPr>
          <w:rFonts w:ascii="Times New Roman" w:hAnsi="Times New Roman" w:cs="Times New Roman"/>
          <w:spacing w:val="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suddiviso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pacing w:val="-53"/>
          <w:sz w:val="20"/>
          <w:lang w:val="it-IT"/>
        </w:rPr>
        <w:t xml:space="preserve">        </w:t>
      </w:r>
      <w:r w:rsidRPr="00BB48B8">
        <w:rPr>
          <w:rFonts w:ascii="Times New Roman" w:hAnsi="Times New Roman" w:cs="Times New Roman"/>
          <w:sz w:val="20"/>
          <w:lang w:val="it-IT"/>
        </w:rPr>
        <w:t>in</w:t>
      </w:r>
      <w:r w:rsidRPr="00BB48B8">
        <w:rPr>
          <w:rFonts w:ascii="Times New Roman" w:hAnsi="Times New Roman" w:cs="Times New Roman"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lotti</w:t>
      </w:r>
      <w:r w:rsidRPr="00BB48B8">
        <w:rPr>
          <w:rFonts w:ascii="Times New Roman" w:hAnsi="Times New Roman" w:cs="Times New Roman"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poiché</w:t>
      </w:r>
      <w:r w:rsidR="00C84E6D" w:rsidRPr="00C84E6D">
        <w:rPr>
          <w:rFonts w:ascii="Times New Roman" w:hAnsi="Times New Roman" w:cs="Times New Roman"/>
          <w:lang w:val="it-IT"/>
        </w:rPr>
        <w:t xml:space="preserve">__________ </w:t>
      </w:r>
      <w:r w:rsidRPr="00BB48B8">
        <w:rPr>
          <w:rFonts w:ascii="Times New Roman" w:hAnsi="Times New Roman" w:cs="Times New Roman"/>
          <w:sz w:val="20"/>
          <w:lang w:val="it-IT"/>
        </w:rPr>
        <w:t>(</w:t>
      </w:r>
      <w:r w:rsidRPr="00BB48B8">
        <w:rPr>
          <w:rFonts w:ascii="Times New Roman" w:hAnsi="Times New Roman" w:cs="Times New Roman"/>
          <w:i/>
          <w:sz w:val="20"/>
          <w:lang w:val="it-IT"/>
        </w:rPr>
        <w:t>fornire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le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ragioni,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ad</w:t>
      </w:r>
      <w:r w:rsidRPr="00BB48B8">
        <w:rPr>
          <w:rFonts w:ascii="Times New Roman" w:hAnsi="Times New Roman" w:cs="Times New Roman"/>
          <w:i/>
          <w:spacing w:val="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esempio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la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suddivisione</w:t>
      </w:r>
      <w:r w:rsidRPr="00BB48B8">
        <w:rPr>
          <w:rFonts w:ascii="Times New Roman" w:hAnsi="Times New Roman" w:cs="Times New Roman"/>
          <w:i/>
          <w:spacing w:val="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in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lotti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potrebbe</w:t>
      </w:r>
      <w:r w:rsidRPr="00BB48B8">
        <w:rPr>
          <w:rFonts w:ascii="Times New Roman" w:hAnsi="Times New Roman" w:cs="Times New Roman"/>
          <w:i/>
          <w:spacing w:val="8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essere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di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ostacolo</w:t>
      </w:r>
      <w:r w:rsidRPr="00BB48B8">
        <w:rPr>
          <w:rFonts w:ascii="Times New Roman" w:hAnsi="Times New Roman" w:cs="Times New Roman"/>
          <w:i/>
          <w:spacing w:val="7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ad</w:t>
      </w:r>
      <w:r w:rsidR="00461050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461050">
        <w:rPr>
          <w:rFonts w:ascii="Times New Roman" w:hAnsi="Times New Roman" w:cs="Times New Roman"/>
          <w:i/>
          <w:sz w:val="20"/>
          <w:lang w:val="it-IT"/>
        </w:rPr>
        <w:t>una esecuzione dell’appalto conforme a quanto</w:t>
      </w:r>
      <w:r w:rsidRPr="00461050">
        <w:rPr>
          <w:rFonts w:ascii="Times New Roman" w:hAnsi="Times New Roman" w:cs="Times New Roman"/>
          <w:i/>
          <w:spacing w:val="1"/>
          <w:sz w:val="20"/>
          <w:lang w:val="it-IT"/>
        </w:rPr>
        <w:t xml:space="preserve"> </w:t>
      </w:r>
      <w:r w:rsidRPr="00461050">
        <w:rPr>
          <w:rFonts w:ascii="Times New Roman" w:hAnsi="Times New Roman" w:cs="Times New Roman"/>
          <w:i/>
          <w:sz w:val="20"/>
          <w:lang w:val="it-IT"/>
        </w:rPr>
        <w:t>previsto nel capitolato speciale);</w:t>
      </w:r>
    </w:p>
    <w:p w14:paraId="55F34FD8" w14:textId="77777777" w:rsidR="004967CF" w:rsidRPr="00BB48B8" w:rsidRDefault="004967CF" w:rsidP="009C4F43">
      <w:pPr>
        <w:pStyle w:val="Corpotesto"/>
        <w:spacing w:before="11"/>
        <w:ind w:firstLine="0"/>
        <w:jc w:val="both"/>
        <w:rPr>
          <w:rFonts w:ascii="Times New Roman" w:hAnsi="Times New Roman" w:cs="Times New Roman"/>
          <w:i/>
          <w:sz w:val="23"/>
          <w:lang w:val="it-IT"/>
        </w:rPr>
      </w:pPr>
    </w:p>
    <w:p w14:paraId="724AE5AF" w14:textId="77777777" w:rsidR="004967CF" w:rsidRPr="00BB48B8" w:rsidRDefault="0070329C" w:rsidP="00326ED3">
      <w:pPr>
        <w:pStyle w:val="Titolo2"/>
        <w:ind w:left="0"/>
        <w:jc w:val="center"/>
        <w:rPr>
          <w:rFonts w:ascii="Times New Roman" w:hAnsi="Times New Roman" w:cs="Times New Roman"/>
          <w:lang w:val="it-IT"/>
        </w:rPr>
      </w:pPr>
      <w:r w:rsidRPr="00BB48B8">
        <w:rPr>
          <w:rFonts w:ascii="Times New Roman" w:hAnsi="Times New Roman" w:cs="Times New Roman"/>
          <w:b/>
          <w:lang w:val="it-IT"/>
        </w:rPr>
        <w:t>DETERMINA</w:t>
      </w:r>
    </w:p>
    <w:p w14:paraId="3E5A7112" w14:textId="77777777" w:rsidR="004967CF" w:rsidRPr="00BB48B8" w:rsidRDefault="004967CF" w:rsidP="009C4F43">
      <w:pPr>
        <w:pStyle w:val="Corpotesto"/>
        <w:spacing w:before="13"/>
        <w:ind w:firstLine="0"/>
        <w:jc w:val="both"/>
        <w:rPr>
          <w:rFonts w:ascii="Times New Roman" w:hAnsi="Times New Roman" w:cs="Times New Roman"/>
          <w:sz w:val="23"/>
          <w:lang w:val="it-IT"/>
        </w:rPr>
      </w:pPr>
    </w:p>
    <w:p w14:paraId="2EB09B2E" w14:textId="77777777" w:rsidR="004967CF" w:rsidRPr="00BB48B8" w:rsidRDefault="0070329C" w:rsidP="00326ED3">
      <w:pPr>
        <w:pStyle w:val="Paragrafoelenco"/>
        <w:numPr>
          <w:ilvl w:val="0"/>
          <w:numId w:val="10"/>
        </w:numPr>
        <w:tabs>
          <w:tab w:val="left" w:pos="398"/>
        </w:tabs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dare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atto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che quanto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specificato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premessa è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parte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integrante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 dispositivo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presente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atto;</w:t>
      </w:r>
    </w:p>
    <w:p w14:paraId="0AB2846A" w14:textId="234AC651" w:rsidR="004967CF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before="3" w:line="261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 xml:space="preserve">Di avviare una procedura negoziata sotto soglia ai sensi dell’art. 63 del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D.Lgs.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n. </w:t>
      </w:r>
      <w:r w:rsidRPr="00BB48B8">
        <w:rPr>
          <w:rFonts w:ascii="Times New Roman" w:hAnsi="Times New Roman" w:cs="Times New Roman"/>
          <w:sz w:val="20"/>
          <w:lang w:val="it-IT"/>
        </w:rPr>
        <w:t>50/2016, in conformità a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quanto previsto dall’art. 1, co. 2, lett. </w:t>
      </w:r>
      <w:r w:rsidRPr="00BB48B8">
        <w:rPr>
          <w:rFonts w:ascii="Times New Roman" w:hAnsi="Times New Roman" w:cs="Times New Roman"/>
          <w:i/>
          <w:sz w:val="20"/>
          <w:lang w:val="it-IT"/>
        </w:rPr>
        <w:t xml:space="preserve">b)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del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D.L.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n. 76/2020, convertito in legge 11/09/2020, n. 120</w:t>
      </w:r>
      <w:r w:rsidRPr="00BB48B8">
        <w:rPr>
          <w:rFonts w:ascii="Times New Roman" w:hAnsi="Times New Roman" w:cs="Times New Roman"/>
          <w:i/>
          <w:sz w:val="20"/>
          <w:lang w:val="it-IT"/>
        </w:rPr>
        <w:t xml:space="preserve">, </w:t>
      </w:r>
      <w:r w:rsidR="00326ED3" w:rsidRPr="00BB48B8">
        <w:rPr>
          <w:rFonts w:ascii="Times New Roman" w:hAnsi="Times New Roman" w:cs="Times New Roman"/>
          <w:sz w:val="20"/>
          <w:lang w:val="it-IT"/>
        </w:rPr>
        <w:t>se</w:t>
      </w:r>
      <w:r w:rsidRPr="00BB48B8">
        <w:rPr>
          <w:rFonts w:ascii="Times New Roman" w:hAnsi="Times New Roman" w:cs="Times New Roman"/>
          <w:sz w:val="20"/>
          <w:lang w:val="it-IT"/>
        </w:rPr>
        <w:t>condo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le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modalità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procedurali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cui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al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relativo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co.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6,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avvalendosi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="00C84E6D">
        <w:rPr>
          <w:rFonts w:ascii="Times New Roman" w:hAnsi="Times New Roman" w:cs="Times New Roman"/>
          <w:sz w:val="20"/>
          <w:lang w:val="it-IT"/>
        </w:rPr>
        <w:t xml:space="preserve"> </w:t>
      </w:r>
      <w:r w:rsidR="00C84E6D" w:rsidRPr="00C84E6D">
        <w:rPr>
          <w:rFonts w:ascii="Times New Roman" w:hAnsi="Times New Roman" w:cs="Times New Roman"/>
          <w:lang w:val="it-IT"/>
        </w:rPr>
        <w:t xml:space="preserve">__________ </w:t>
      </w:r>
      <w:r w:rsidRPr="00BB48B8">
        <w:rPr>
          <w:rFonts w:ascii="Times New Roman" w:hAnsi="Times New Roman" w:cs="Times New Roman"/>
          <w:i/>
          <w:sz w:val="20"/>
          <w:lang w:val="it-IT"/>
        </w:rPr>
        <w:t>(precisare</w:t>
      </w:r>
      <w:r w:rsidRPr="00BB48B8">
        <w:rPr>
          <w:rFonts w:ascii="Times New Roman" w:hAnsi="Times New Roman" w:cs="Times New Roman"/>
          <w:i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con</w:t>
      </w:r>
      <w:r w:rsidRPr="00BB48B8">
        <w:rPr>
          <w:rFonts w:ascii="Times New Roman" w:hAnsi="Times New Roman" w:cs="Times New Roman"/>
          <w:i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quale</w:t>
      </w:r>
      <w:r w:rsidRPr="00BB48B8">
        <w:rPr>
          <w:rFonts w:ascii="Times New Roman" w:hAnsi="Times New Roman" w:cs="Times New Roman"/>
          <w:i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piattaforma</w:t>
      </w:r>
      <w:r w:rsidR="00326ED3" w:rsidRPr="00BB48B8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telematica</w:t>
      </w:r>
      <w:r w:rsidRPr="00BB48B8">
        <w:rPr>
          <w:rFonts w:ascii="Times New Roman" w:hAnsi="Times New Roman" w:cs="Times New Roman"/>
          <w:i/>
          <w:spacing w:val="6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viene</w:t>
      </w:r>
      <w:r w:rsidRPr="00BB48B8">
        <w:rPr>
          <w:rFonts w:ascii="Times New Roman" w:hAnsi="Times New Roman" w:cs="Times New Roman"/>
          <w:i/>
          <w:spacing w:val="6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svolta</w:t>
      </w:r>
      <w:r w:rsidRPr="00BB48B8">
        <w:rPr>
          <w:rFonts w:ascii="Times New Roman" w:hAnsi="Times New Roman" w:cs="Times New Roman"/>
          <w:i/>
          <w:spacing w:val="6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la</w:t>
      </w:r>
      <w:r w:rsidRPr="00BB48B8">
        <w:rPr>
          <w:rFonts w:ascii="Times New Roman" w:hAnsi="Times New Roman" w:cs="Times New Roman"/>
          <w:i/>
          <w:spacing w:val="6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procedura:</w:t>
      </w:r>
      <w:r w:rsidRPr="00BB48B8">
        <w:rPr>
          <w:rFonts w:ascii="Times New Roman" w:hAnsi="Times New Roman" w:cs="Times New Roman"/>
          <w:i/>
          <w:spacing w:val="6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Mepa,</w:t>
      </w:r>
      <w:r w:rsidRPr="00BB48B8">
        <w:rPr>
          <w:rFonts w:ascii="Times New Roman" w:hAnsi="Times New Roman" w:cs="Times New Roman"/>
          <w:i/>
          <w:spacing w:val="6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ecc.</w:t>
      </w:r>
      <w:r w:rsidRPr="00BB48B8">
        <w:rPr>
          <w:rFonts w:ascii="Times New Roman" w:hAnsi="Times New Roman" w:cs="Times New Roman"/>
          <w:sz w:val="20"/>
          <w:lang w:val="it-IT"/>
        </w:rPr>
        <w:t>);</w:t>
      </w:r>
    </w:p>
    <w:p w14:paraId="207C724E" w14:textId="77777777" w:rsidR="00326ED3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before="3" w:line="264" w:lineRule="auto"/>
        <w:ind w:right="3"/>
        <w:rPr>
          <w:rFonts w:ascii="Times New Roman" w:hAnsi="Times New Roman" w:cs="Times New Roman"/>
          <w:i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 procedere ad una preventiva indagine volta alla individuazione degli operatori economici da invitare,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provvedendo</w:t>
      </w:r>
      <w:r w:rsidRPr="00BB48B8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alla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pubblicazione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sul</w:t>
      </w:r>
      <w:r w:rsidRPr="00BB48B8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profilo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committente,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per</w:t>
      </w:r>
      <w:r w:rsidRPr="00BB48B8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un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periodo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15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giorni,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un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apposito</w:t>
      </w:r>
      <w:r w:rsidRPr="00BB48B8"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avviso;</w:t>
      </w:r>
      <w:r w:rsidRPr="00BB48B8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</w:p>
    <w:p w14:paraId="7D8E875C" w14:textId="5E348919" w:rsidR="004967CF" w:rsidRPr="00BB48B8" w:rsidRDefault="0070329C" w:rsidP="00413973">
      <w:pPr>
        <w:pStyle w:val="Paragrafoelenco"/>
        <w:tabs>
          <w:tab w:val="left" w:pos="398"/>
        </w:tabs>
        <w:spacing w:before="3" w:line="264" w:lineRule="auto"/>
        <w:ind w:left="720" w:right="3" w:firstLine="0"/>
        <w:jc w:val="center"/>
        <w:rPr>
          <w:rFonts w:ascii="Times New Roman" w:hAnsi="Times New Roman" w:cs="Times New Roman"/>
          <w:i/>
          <w:sz w:val="20"/>
          <w:lang w:val="it-IT"/>
        </w:rPr>
      </w:pPr>
      <w:r w:rsidRPr="00BB48B8">
        <w:rPr>
          <w:rFonts w:ascii="Times New Roman" w:hAnsi="Times New Roman" w:cs="Times New Roman"/>
          <w:i/>
          <w:sz w:val="20"/>
          <w:lang w:val="it-IT"/>
        </w:rPr>
        <w:t>oppure</w:t>
      </w:r>
    </w:p>
    <w:p w14:paraId="5FEBBEBE" w14:textId="77777777" w:rsidR="004967CF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line="264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 procedere all’individuazione degli operatori economici da invitare mediante sorteggio delle imprese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iscritte all’albo fornitori;</w:t>
      </w:r>
    </w:p>
    <w:p w14:paraId="720175A2" w14:textId="02B6096F" w:rsidR="004967CF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line="261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 approvare l’allegato capitolato tecnico che fissa i requisiti e le modalità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 di esecuzione dei servizi, non</w:t>
      </w:r>
      <w:r w:rsidRPr="00BB48B8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ché</w:t>
      </w:r>
      <w:r w:rsidRPr="00BB48B8">
        <w:rPr>
          <w:rFonts w:ascii="Times New Roman" w:hAnsi="Times New Roman" w:cs="Times New Roman"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l’avviso di manifestazione di interesse (</w:t>
      </w:r>
      <w:r w:rsidRPr="00BB48B8">
        <w:rPr>
          <w:rFonts w:ascii="Times New Roman" w:hAnsi="Times New Roman" w:cs="Times New Roman"/>
          <w:i/>
          <w:sz w:val="20"/>
          <w:lang w:val="it-IT"/>
        </w:rPr>
        <w:t>qualora l’indagine venga</w:t>
      </w:r>
      <w:r w:rsidRPr="00BB48B8">
        <w:rPr>
          <w:rFonts w:ascii="Times New Roman" w:hAnsi="Times New Roman" w:cs="Times New Roman"/>
          <w:i/>
          <w:spacing w:val="-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svolta mediante avviso</w:t>
      </w:r>
      <w:r w:rsidRPr="00BB48B8">
        <w:rPr>
          <w:rFonts w:ascii="Times New Roman" w:hAnsi="Times New Roman" w:cs="Times New Roman"/>
          <w:sz w:val="20"/>
          <w:lang w:val="it-IT"/>
        </w:rPr>
        <w:t>);</w:t>
      </w:r>
    </w:p>
    <w:p w14:paraId="3D0AB64C" w14:textId="5A19DA5D" w:rsidR="004967CF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line="264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 disporre che l’aggiudicazione avverrà con il criterio del minor prezzo ai sensi dell’art. dall’art. 1, co. 3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del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D.L.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76/2020, convertito in legge 11/09/2020, n. 120;</w:t>
      </w:r>
    </w:p>
    <w:p w14:paraId="4E1EA799" w14:textId="77777777" w:rsidR="004967CF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before="27" w:line="264" w:lineRule="auto"/>
        <w:ind w:right="3"/>
        <w:rPr>
          <w:rFonts w:ascii="Times New Roman" w:hAnsi="Times New Roman" w:cs="Times New Roman"/>
          <w:i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confermare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l’assenza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rischi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da</w:t>
      </w:r>
      <w:r w:rsidRPr="00BB48B8">
        <w:rPr>
          <w:rFonts w:ascii="Times New Roman" w:hAnsi="Times New Roman" w:cs="Times New Roman"/>
          <w:spacing w:val="1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interferenza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e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pertanto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stabilire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che</w:t>
      </w:r>
      <w:r w:rsidRPr="00BB48B8">
        <w:rPr>
          <w:rFonts w:ascii="Times New Roman" w:hAnsi="Times New Roman" w:cs="Times New Roman"/>
          <w:spacing w:val="1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nessuna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somma</w:t>
      </w:r>
      <w:r w:rsidRPr="00BB48B8">
        <w:rPr>
          <w:rFonts w:ascii="Times New Roman" w:hAnsi="Times New Roman" w:cs="Times New Roman"/>
          <w:spacing w:val="10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riguardante</w:t>
      </w:r>
      <w:r w:rsidRPr="00BB48B8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la gestione dei suddetti rischi verrà riconosciuta all’operatore economico affidatario dell’appalto, e che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non si rende, altresì, necessaria la predisposizione del (DUVRI) Documento unico di valutazione dei rischi</w:t>
      </w:r>
      <w:r w:rsidRPr="00BB48B8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interferenziali (</w:t>
      </w:r>
      <w:r w:rsidRPr="00BB48B8">
        <w:rPr>
          <w:rFonts w:ascii="Times New Roman" w:hAnsi="Times New Roman" w:cs="Times New Roman"/>
          <w:i/>
          <w:sz w:val="20"/>
          <w:lang w:val="it-IT"/>
        </w:rPr>
        <w:t>nel caso, invece, in cui sussistano i suddetti rischi ne va dato atto nel provvedimento e va</w:t>
      </w:r>
      <w:r w:rsidRPr="00BB48B8">
        <w:rPr>
          <w:rFonts w:ascii="Times New Roman" w:hAnsi="Times New Roman" w:cs="Times New Roman"/>
          <w:i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altresì specificato se tali rischi siano stati gestiti tramite DUVRI e se si rende necessario corrispondere</w:t>
      </w:r>
      <w:r w:rsidRPr="00BB48B8">
        <w:rPr>
          <w:rFonts w:ascii="Times New Roman" w:hAnsi="Times New Roman" w:cs="Times New Roman"/>
          <w:i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all’operatore economico il pagamento di somme per la gestione</w:t>
      </w:r>
      <w:r w:rsidRPr="00BB48B8">
        <w:rPr>
          <w:rFonts w:ascii="Times New Roman" w:hAnsi="Times New Roman" w:cs="Times New Roman"/>
          <w:i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i/>
          <w:sz w:val="20"/>
          <w:lang w:val="it-IT"/>
        </w:rPr>
        <w:t>dei predetti rischi interferenziali);</w:t>
      </w:r>
    </w:p>
    <w:p w14:paraId="09108216" w14:textId="4D4C90F9" w:rsidR="004967CF" w:rsidRPr="00BB48B8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line="264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lastRenderedPageBreak/>
        <w:t>Di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dare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atto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che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l’Amministrazione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procederà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alla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determinazione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della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soglia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anomalia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mediante</w:t>
      </w:r>
      <w:r w:rsidRPr="00BB48B8">
        <w:rPr>
          <w:rFonts w:ascii="Times New Roman" w:hAnsi="Times New Roman" w:cs="Times New Roman"/>
          <w:spacing w:val="-2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ricor</w:t>
      </w:r>
      <w:r w:rsidRPr="00BB48B8">
        <w:rPr>
          <w:rFonts w:ascii="Times New Roman" w:hAnsi="Times New Roman" w:cs="Times New Roman"/>
          <w:spacing w:val="-5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</w:t>
      </w:r>
      <w:r w:rsidRPr="00BB48B8">
        <w:rPr>
          <w:rFonts w:ascii="Times New Roman" w:hAnsi="Times New Roman" w:cs="Times New Roman"/>
          <w:spacing w:val="-5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metodi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cui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all’art.</w:t>
      </w:r>
      <w:r w:rsidRPr="00BB48B8">
        <w:rPr>
          <w:rFonts w:ascii="Times New Roman" w:hAnsi="Times New Roman" w:cs="Times New Roman"/>
          <w:spacing w:val="-5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97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commi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2,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2-</w:t>
      </w:r>
      <w:r w:rsidRPr="00BB48B8">
        <w:rPr>
          <w:rFonts w:ascii="Times New Roman" w:hAnsi="Times New Roman" w:cs="Times New Roman"/>
          <w:i/>
          <w:sz w:val="20"/>
          <w:lang w:val="it-IT"/>
        </w:rPr>
        <w:t>bis</w:t>
      </w:r>
      <w:r w:rsidRPr="00BB48B8">
        <w:rPr>
          <w:rFonts w:ascii="Times New Roman" w:hAnsi="Times New Roman" w:cs="Times New Roman"/>
          <w:i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e</w:t>
      </w:r>
      <w:r w:rsidRPr="00BB48B8">
        <w:rPr>
          <w:rFonts w:ascii="Times New Roman" w:hAnsi="Times New Roman" w:cs="Times New Roman"/>
          <w:spacing w:val="-5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2-</w:t>
      </w:r>
      <w:r w:rsidRPr="00BB48B8">
        <w:rPr>
          <w:rFonts w:ascii="Times New Roman" w:hAnsi="Times New Roman" w:cs="Times New Roman"/>
          <w:i/>
          <w:sz w:val="20"/>
          <w:lang w:val="it-IT"/>
        </w:rPr>
        <w:t>ter</w:t>
      </w:r>
      <w:r w:rsidRPr="00BB48B8">
        <w:rPr>
          <w:rFonts w:ascii="Times New Roman" w:hAnsi="Times New Roman" w:cs="Times New Roman"/>
          <w:i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D.Lgs.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n.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50/2016</w:t>
      </w:r>
      <w:r w:rsidRPr="00BB48B8">
        <w:rPr>
          <w:rFonts w:ascii="Times New Roman" w:hAnsi="Times New Roman" w:cs="Times New Roman"/>
          <w:spacing w:val="-5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solamente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in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presenza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almeno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pacing w:val="-54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pacing w:val="-54"/>
          <w:sz w:val="20"/>
          <w:lang w:val="it-IT"/>
        </w:rPr>
        <w:t xml:space="preserve">                   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cinque offerte ammesse. Nel caso in cui le offerte ammesse siano inferiori a cinque non si procederà </w:t>
      </w:r>
      <w:r w:rsidR="008F57B1" w:rsidRPr="00BB48B8">
        <w:rPr>
          <w:rFonts w:ascii="Times New Roman" w:hAnsi="Times New Roman" w:cs="Times New Roman"/>
          <w:sz w:val="20"/>
          <w:lang w:val="it-IT"/>
        </w:rPr>
        <w:t>all</w:t>
      </w:r>
      <w:r w:rsidR="008F57B1">
        <w:rPr>
          <w:rFonts w:ascii="Times New Roman" w:hAnsi="Times New Roman" w:cs="Times New Roman"/>
          <w:sz w:val="20"/>
          <w:lang w:val="it-IT"/>
        </w:rPr>
        <w:t>a determinazione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della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soglia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anomalia,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salva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facoltà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per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stazione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appaltante</w:t>
      </w:r>
      <w:r w:rsidRPr="00BB48B8"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valutare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la</w:t>
      </w:r>
      <w:r w:rsidRPr="00BB48B8"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 w:rsidR="00E72E45" w:rsidRPr="00BB48B8">
        <w:rPr>
          <w:rFonts w:ascii="Times New Roman" w:hAnsi="Times New Roman" w:cs="Times New Roman"/>
          <w:sz w:val="20"/>
          <w:lang w:val="it-IT"/>
        </w:rPr>
        <w:t xml:space="preserve">congruità </w:t>
      </w:r>
      <w:r w:rsidR="00E72E45" w:rsidRPr="00E72E45">
        <w:rPr>
          <w:rFonts w:ascii="Times New Roman" w:hAnsi="Times New Roman" w:cs="Times New Roman"/>
          <w:sz w:val="20"/>
          <w:lang w:val="it-IT"/>
        </w:rPr>
        <w:t>di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ogni offerta che, in base ad elementi specifici, appaia anormalmente bassa ai sensi dell’art. 97 comma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6 del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D.Lgs.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</w:t>
      </w:r>
      <w:r w:rsidR="00326ED3" w:rsidRPr="00BB48B8">
        <w:rPr>
          <w:rFonts w:ascii="Times New Roman" w:hAnsi="Times New Roman" w:cs="Times New Roman"/>
          <w:sz w:val="20"/>
          <w:lang w:val="it-IT"/>
        </w:rPr>
        <w:t xml:space="preserve">n. </w:t>
      </w:r>
      <w:r w:rsidRPr="00BB48B8">
        <w:rPr>
          <w:rFonts w:ascii="Times New Roman" w:hAnsi="Times New Roman" w:cs="Times New Roman"/>
          <w:sz w:val="20"/>
          <w:lang w:val="it-IT"/>
        </w:rPr>
        <w:t>50/2016;</w:t>
      </w:r>
    </w:p>
    <w:p w14:paraId="6D355216" w14:textId="6A880940" w:rsidR="004967CF" w:rsidRPr="008F57B1" w:rsidRDefault="00461050" w:rsidP="00D00234">
      <w:pPr>
        <w:pStyle w:val="Paragrafoelenco"/>
        <w:numPr>
          <w:ilvl w:val="0"/>
          <w:numId w:val="10"/>
        </w:numPr>
        <w:tabs>
          <w:tab w:val="left" w:pos="398"/>
        </w:tabs>
        <w:spacing w:line="264" w:lineRule="auto"/>
        <w:ind w:right="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</w:t>
      </w:r>
      <w:r w:rsidR="008F57B1" w:rsidRPr="008F57B1">
        <w:rPr>
          <w:rFonts w:ascii="Times New Roman" w:hAnsi="Times New Roman" w:cs="Times New Roman"/>
          <w:sz w:val="20"/>
          <w:lang w:val="it-IT"/>
        </w:rPr>
        <w:t>i far gravare la spesa sulla seguente voce di bilancio: CA</w:t>
      </w:r>
      <w:r w:rsidR="00C84E6D">
        <w:rPr>
          <w:rFonts w:ascii="Times New Roman" w:hAnsi="Times New Roman" w:cs="Times New Roman"/>
          <w:sz w:val="20"/>
          <w:lang w:val="it-IT"/>
        </w:rPr>
        <w:t>.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  <w:r w:rsidR="008F57B1" w:rsidRPr="008F57B1">
        <w:rPr>
          <w:rFonts w:ascii="Times New Roman" w:hAnsi="Times New Roman" w:cs="Times New Roman"/>
          <w:sz w:val="20"/>
          <w:lang w:val="it-IT"/>
        </w:rPr>
        <w:t>.</w:t>
      </w:r>
      <w:r w:rsidR="008F57B1" w:rsidRPr="008F57B1">
        <w:rPr>
          <w:rFonts w:ascii="Times New Roman" w:hAnsi="Times New Roman" w:cs="Times New Roman"/>
          <w:sz w:val="20"/>
          <w:lang w:val="it-IT"/>
        </w:rPr>
        <w:t xml:space="preserve"> - </w:t>
      </w:r>
      <w:r w:rsidR="00C84E6D" w:rsidRPr="00C84E6D">
        <w:rPr>
          <w:rFonts w:ascii="Times New Roman" w:hAnsi="Times New Roman" w:cs="Times New Roman"/>
          <w:lang w:val="it-IT"/>
        </w:rPr>
        <w:t xml:space="preserve">__________ </w:t>
      </w:r>
      <w:r w:rsidR="008F57B1" w:rsidRPr="008F57B1">
        <w:rPr>
          <w:rFonts w:ascii="Times New Roman" w:hAnsi="Times New Roman" w:cs="Times New Roman"/>
          <w:sz w:val="20"/>
          <w:lang w:val="it-IT"/>
        </w:rPr>
        <w:t>– esercizio _______;</w:t>
      </w:r>
    </w:p>
    <w:p w14:paraId="600327C0" w14:textId="123D0C97" w:rsidR="004967CF" w:rsidRDefault="0070329C" w:rsidP="002A4702">
      <w:pPr>
        <w:pStyle w:val="Paragrafoelenco"/>
        <w:numPr>
          <w:ilvl w:val="0"/>
          <w:numId w:val="10"/>
        </w:numPr>
        <w:tabs>
          <w:tab w:val="left" w:pos="398"/>
        </w:tabs>
        <w:spacing w:line="264" w:lineRule="auto"/>
        <w:ind w:right="3"/>
        <w:rPr>
          <w:rFonts w:ascii="Times New Roman" w:hAnsi="Times New Roman" w:cs="Times New Roman"/>
          <w:sz w:val="20"/>
          <w:lang w:val="it-IT"/>
        </w:rPr>
      </w:pPr>
      <w:r w:rsidRPr="00BB48B8">
        <w:rPr>
          <w:rFonts w:ascii="Times New Roman" w:hAnsi="Times New Roman" w:cs="Times New Roman"/>
          <w:sz w:val="20"/>
          <w:lang w:val="it-IT"/>
        </w:rPr>
        <w:t>Di dare evidenza dell’avvio della presente procedura, tramite pubblicazione di un avviso sul proprio sito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internet istituzionale, ai sensi dell’art. 1, comma 2, lett. </w:t>
      </w:r>
      <w:r w:rsidRPr="00BB48B8">
        <w:rPr>
          <w:rFonts w:ascii="Times New Roman" w:hAnsi="Times New Roman" w:cs="Times New Roman"/>
          <w:i/>
          <w:sz w:val="20"/>
          <w:lang w:val="it-IT"/>
        </w:rPr>
        <w:t xml:space="preserve">b) 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del </w:t>
      </w:r>
      <w:r w:rsidR="009C4F43" w:rsidRPr="00BB48B8">
        <w:rPr>
          <w:rFonts w:ascii="Times New Roman" w:hAnsi="Times New Roman" w:cs="Times New Roman"/>
          <w:sz w:val="20"/>
          <w:lang w:val="it-IT"/>
        </w:rPr>
        <w:t>D.L.</w:t>
      </w:r>
      <w:r w:rsidRPr="00BB48B8">
        <w:rPr>
          <w:rFonts w:ascii="Times New Roman" w:hAnsi="Times New Roman" w:cs="Times New Roman"/>
          <w:sz w:val="20"/>
          <w:lang w:val="it-IT"/>
        </w:rPr>
        <w:t xml:space="preserve"> 16/07/2020, n. 76, convertito in legge</w:t>
      </w:r>
      <w:r w:rsidRPr="00BB48B8">
        <w:rPr>
          <w:rFonts w:ascii="Times New Roman" w:hAnsi="Times New Roman" w:cs="Times New Roman"/>
          <w:spacing w:val="1"/>
          <w:sz w:val="20"/>
          <w:lang w:val="it-IT"/>
        </w:rPr>
        <w:t xml:space="preserve"> </w:t>
      </w:r>
      <w:r w:rsidRPr="00BB48B8">
        <w:rPr>
          <w:rFonts w:ascii="Times New Roman" w:hAnsi="Times New Roman" w:cs="Times New Roman"/>
          <w:sz w:val="20"/>
          <w:lang w:val="it-IT"/>
        </w:rPr>
        <w:t>11/09/2020, n. 120;</w:t>
      </w:r>
    </w:p>
    <w:p w14:paraId="636095EC" w14:textId="157393DC" w:rsidR="008F57B1" w:rsidRPr="008F57B1" w:rsidRDefault="008F57B1" w:rsidP="002A4702">
      <w:pPr>
        <w:pStyle w:val="Paragrafoelenco"/>
        <w:numPr>
          <w:ilvl w:val="0"/>
          <w:numId w:val="10"/>
        </w:numPr>
        <w:ind w:right="3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</w:t>
      </w:r>
      <w:r w:rsidRPr="008F57B1">
        <w:rPr>
          <w:rFonts w:ascii="Times New Roman" w:hAnsi="Times New Roman" w:cs="Times New Roman"/>
          <w:sz w:val="20"/>
          <w:lang w:val="it-IT"/>
        </w:rPr>
        <w:t xml:space="preserve">i nominare </w:t>
      </w:r>
      <w:r w:rsidR="00461050">
        <w:rPr>
          <w:rFonts w:ascii="Times New Roman" w:hAnsi="Times New Roman" w:cs="Times New Roman"/>
          <w:sz w:val="20"/>
          <w:lang w:val="it-IT"/>
        </w:rPr>
        <w:t xml:space="preserve">Responsabile del Procedimento </w:t>
      </w:r>
      <w:r w:rsidR="00C84E6D" w:rsidRPr="00C84E6D">
        <w:rPr>
          <w:rFonts w:ascii="Times New Roman" w:hAnsi="Times New Roman" w:cs="Times New Roman"/>
          <w:lang w:val="it-IT"/>
        </w:rPr>
        <w:t xml:space="preserve">__________ </w:t>
      </w:r>
      <w:r w:rsidRPr="008F57B1">
        <w:rPr>
          <w:rFonts w:ascii="Times New Roman" w:hAnsi="Times New Roman" w:cs="Times New Roman"/>
          <w:sz w:val="20"/>
          <w:lang w:val="it-IT"/>
        </w:rPr>
        <w:t>che possiede i requisiti previsti dalle Linee guida ANAC n° 3 “Nomina, ruolo e compiti del responsabile unico del procedimento per l’affidamento di appalti e concessioni”, e che dichiara, altresì, di non trovarsi in una situazione di conflitto di interessi.</w:t>
      </w:r>
    </w:p>
    <w:p w14:paraId="4B18BC05" w14:textId="77777777" w:rsidR="008F57B1" w:rsidRDefault="008F57B1" w:rsidP="002A4702">
      <w:pPr>
        <w:pStyle w:val="Paragrafoelenco"/>
        <w:tabs>
          <w:tab w:val="left" w:pos="398"/>
        </w:tabs>
        <w:spacing w:line="264" w:lineRule="auto"/>
        <w:ind w:left="720" w:right="3" w:firstLine="0"/>
        <w:rPr>
          <w:rFonts w:ascii="Times New Roman" w:hAnsi="Times New Roman" w:cs="Times New Roman"/>
          <w:sz w:val="20"/>
          <w:lang w:val="it-IT"/>
        </w:rPr>
      </w:pPr>
    </w:p>
    <w:p w14:paraId="4D6845C2" w14:textId="4E17BFCB" w:rsidR="00810168" w:rsidRDefault="00810168" w:rsidP="008F57B1">
      <w:pPr>
        <w:spacing w:line="264" w:lineRule="auto"/>
        <w:ind w:right="110"/>
        <w:jc w:val="both"/>
        <w:rPr>
          <w:rFonts w:ascii="Times New Roman" w:hAnsi="Times New Roman" w:cs="Times New Roman"/>
          <w:sz w:val="20"/>
          <w:lang w:val="it-IT"/>
        </w:rPr>
      </w:pPr>
      <w:r w:rsidRPr="00810168">
        <w:rPr>
          <w:rFonts w:ascii="Times New Roman" w:hAnsi="Times New Roman" w:cs="Times New Roman"/>
          <w:sz w:val="20"/>
          <w:lang w:val="it-IT"/>
        </w:rPr>
        <w:t>Il presente provvedimento verrà pubblicato a cura del R.U.P. sul sito istituzionale dell’Università degli Studi dell’Aquila nella sezione “Amministrazione Trasparente”.</w:t>
      </w:r>
    </w:p>
    <w:p w14:paraId="0025A152" w14:textId="77777777" w:rsidR="008F57B1" w:rsidRDefault="008F57B1" w:rsidP="00810168">
      <w:pPr>
        <w:spacing w:line="264" w:lineRule="auto"/>
        <w:ind w:right="110"/>
        <w:rPr>
          <w:rFonts w:ascii="Times New Roman" w:hAnsi="Times New Roman" w:cs="Times New Roman"/>
          <w:sz w:val="20"/>
          <w:lang w:val="it-IT"/>
        </w:rPr>
      </w:pPr>
    </w:p>
    <w:p w14:paraId="59218324" w14:textId="277D36D7" w:rsidR="008F57B1" w:rsidRDefault="008F57B1" w:rsidP="00810168">
      <w:pPr>
        <w:spacing w:line="264" w:lineRule="auto"/>
        <w:ind w:right="110"/>
        <w:rPr>
          <w:rFonts w:ascii="Times New Roman" w:hAnsi="Times New Roman" w:cs="Times New Roman"/>
          <w:sz w:val="20"/>
          <w:lang w:val="it-IT"/>
        </w:rPr>
      </w:pPr>
    </w:p>
    <w:p w14:paraId="65B9DA4D" w14:textId="7104811E" w:rsidR="008F57B1" w:rsidRPr="006C5572" w:rsidRDefault="008F57B1" w:rsidP="00C84E6D">
      <w:pPr>
        <w:spacing w:line="261" w:lineRule="auto"/>
        <w:ind w:left="113" w:right="111"/>
        <w:jc w:val="both"/>
        <w:rPr>
          <w:rFonts w:ascii="Times New Roman" w:hAnsi="Times New Roman" w:cs="Times New Roman"/>
          <w:sz w:val="20"/>
        </w:rPr>
      </w:pPr>
      <w:r w:rsidRPr="006C5572">
        <w:rPr>
          <w:rFonts w:ascii="Times New Roman" w:hAnsi="Times New Roman" w:cs="Times New Roman"/>
          <w:sz w:val="20"/>
        </w:rPr>
        <w:t xml:space="preserve">Luogo e data </w:t>
      </w:r>
      <w:r w:rsidR="00C84E6D" w:rsidRPr="00C84E6D">
        <w:rPr>
          <w:rFonts w:ascii="Times New Roman" w:hAnsi="Times New Roman" w:cs="Times New Roman"/>
          <w:lang w:val="it-IT"/>
        </w:rPr>
        <w:t>__________</w:t>
      </w:r>
    </w:p>
    <w:p w14:paraId="25F8B0DD" w14:textId="77777777" w:rsidR="008F57B1" w:rsidRPr="00595D86" w:rsidRDefault="008F57B1" w:rsidP="008F57B1">
      <w:pPr>
        <w:spacing w:line="261" w:lineRule="auto"/>
        <w:ind w:left="113" w:right="111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14:paraId="50A5CF8C" w14:textId="77777777" w:rsidR="008F57B1" w:rsidRPr="00595D86" w:rsidRDefault="008F57B1" w:rsidP="008F57B1">
      <w:pPr>
        <w:spacing w:line="261" w:lineRule="auto"/>
        <w:ind w:left="113" w:right="111"/>
        <w:jc w:val="both"/>
        <w:rPr>
          <w:rFonts w:ascii="Times New Roman" w:hAnsi="Times New Roman" w:cs="Times New Roman"/>
          <w:i/>
          <w:sz w:val="20"/>
        </w:rPr>
      </w:pPr>
    </w:p>
    <w:p w14:paraId="04180FB8" w14:textId="77777777" w:rsidR="008F57B1" w:rsidRDefault="008F57B1" w:rsidP="008F57B1">
      <w:pPr>
        <w:spacing w:line="261" w:lineRule="auto"/>
        <w:ind w:left="2880" w:right="111"/>
        <w:jc w:val="center"/>
        <w:rPr>
          <w:rFonts w:ascii="Times New Roman" w:hAnsi="Times New Roman" w:cs="Times New Roman"/>
        </w:rPr>
      </w:pPr>
      <w:r w:rsidRPr="00595D86">
        <w:rPr>
          <w:rFonts w:ascii="Times New Roman" w:hAnsi="Times New Roman" w:cs="Times New Roman"/>
        </w:rPr>
        <w:t>Il DIRETTORE GENERALE/DEL DIPARTIMENTO</w:t>
      </w:r>
    </w:p>
    <w:p w14:paraId="2A1FC1DD" w14:textId="77777777" w:rsidR="008F57B1" w:rsidRPr="00595D86" w:rsidRDefault="008F57B1" w:rsidP="008F57B1">
      <w:pPr>
        <w:spacing w:line="261" w:lineRule="auto"/>
        <w:ind w:left="2880" w:right="111"/>
        <w:jc w:val="center"/>
        <w:rPr>
          <w:rFonts w:ascii="Times New Roman" w:hAnsi="Times New Roman" w:cs="Times New Roman"/>
          <w:i/>
          <w:sz w:val="20"/>
        </w:rPr>
      </w:pPr>
    </w:p>
    <w:p w14:paraId="09ADA5AF" w14:textId="3F013335" w:rsidR="008F57B1" w:rsidRPr="00C84E6D" w:rsidRDefault="00C84E6D" w:rsidP="00C84E6D">
      <w:pPr>
        <w:spacing w:line="264" w:lineRule="auto"/>
        <w:ind w:left="1440" w:right="110" w:firstLine="720"/>
        <w:jc w:val="center"/>
        <w:rPr>
          <w:rFonts w:ascii="Times New Roman" w:hAnsi="Times New Roman" w:cs="Times New Roman"/>
          <w:sz w:val="20"/>
        </w:rPr>
      </w:pPr>
      <w:r w:rsidRPr="00C84E6D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_____________________</w:t>
      </w:r>
      <w:r w:rsidRPr="00C84E6D">
        <w:rPr>
          <w:rFonts w:ascii="Times New Roman" w:hAnsi="Times New Roman" w:cs="Times New Roman"/>
          <w:sz w:val="20"/>
        </w:rPr>
        <w:t>_______</w:t>
      </w:r>
    </w:p>
    <w:p w14:paraId="727F9BB8" w14:textId="2485D9BB" w:rsidR="00AC39F1" w:rsidRDefault="00AC39F1" w:rsidP="00810168">
      <w:pPr>
        <w:spacing w:line="264" w:lineRule="auto"/>
        <w:ind w:right="110"/>
        <w:rPr>
          <w:rFonts w:ascii="Times New Roman" w:hAnsi="Times New Roman" w:cs="Times New Roman"/>
          <w:sz w:val="20"/>
          <w:lang w:val="it-IT"/>
        </w:rPr>
      </w:pPr>
    </w:p>
    <w:p w14:paraId="3DFEA663" w14:textId="6D41FA6E" w:rsidR="00AC39F1" w:rsidRDefault="00AC39F1" w:rsidP="00810168">
      <w:pPr>
        <w:spacing w:line="264" w:lineRule="auto"/>
        <w:ind w:right="110"/>
        <w:rPr>
          <w:rFonts w:ascii="Times New Roman" w:hAnsi="Times New Roman" w:cs="Times New Roman"/>
          <w:sz w:val="20"/>
          <w:lang w:val="it-IT"/>
        </w:rPr>
      </w:pPr>
    </w:p>
    <w:p w14:paraId="1512F42B" w14:textId="3674DA06" w:rsidR="00AC39F1" w:rsidRDefault="00AC39F1" w:rsidP="00AC39F1">
      <w:pPr>
        <w:spacing w:line="360" w:lineRule="auto"/>
        <w:jc w:val="both"/>
        <w:rPr>
          <w:b/>
          <w:u w:color="000000"/>
        </w:rPr>
      </w:pPr>
    </w:p>
    <w:p w14:paraId="5D7D41C8" w14:textId="77777777" w:rsidR="00AC39F1" w:rsidRDefault="00AC39F1" w:rsidP="00AC39F1">
      <w:pPr>
        <w:spacing w:line="360" w:lineRule="auto"/>
        <w:jc w:val="both"/>
        <w:rPr>
          <w:b/>
          <w:u w:color="000000"/>
        </w:rPr>
      </w:pPr>
    </w:p>
    <w:p w14:paraId="57574C9C" w14:textId="29516EAC" w:rsidR="00AC39F1" w:rsidRPr="00AC39F1" w:rsidRDefault="00AC39F1" w:rsidP="00AC39F1">
      <w:pPr>
        <w:spacing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C39F1">
        <w:rPr>
          <w:rFonts w:ascii="Times New Roman" w:hAnsi="Times New Roman" w:cs="Times New Roman"/>
          <w:b/>
          <w:u w:color="000000"/>
        </w:rPr>
        <w:t>Pubblicata sul profilo del committente in data _____________</w:t>
      </w:r>
    </w:p>
    <w:p w14:paraId="17313F55" w14:textId="77777777" w:rsidR="00AC39F1" w:rsidRPr="00AC39F1" w:rsidRDefault="00AC39F1" w:rsidP="00AC39F1">
      <w:pPr>
        <w:spacing w:line="264" w:lineRule="auto"/>
        <w:ind w:right="110"/>
        <w:rPr>
          <w:rFonts w:ascii="Times New Roman" w:hAnsi="Times New Roman" w:cs="Times New Roman"/>
          <w:sz w:val="20"/>
          <w:lang w:val="it-IT"/>
        </w:rPr>
      </w:pPr>
    </w:p>
    <w:sectPr w:rsidR="00AC39F1" w:rsidRPr="00AC39F1" w:rsidSect="002A4702">
      <w:pgSz w:w="11910" w:h="16840"/>
      <w:pgMar w:top="1417" w:right="1134" w:bottom="1134" w:left="1134" w:header="9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D7E1" w14:textId="77777777" w:rsidR="00D87C7A" w:rsidRDefault="00D87C7A">
      <w:r>
        <w:separator/>
      </w:r>
    </w:p>
  </w:endnote>
  <w:endnote w:type="continuationSeparator" w:id="0">
    <w:p w14:paraId="1A6982A0" w14:textId="77777777" w:rsidR="00D87C7A" w:rsidRDefault="00D8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Cn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EB35" w14:textId="77777777" w:rsidR="00D87C7A" w:rsidRDefault="00D87C7A">
      <w:r>
        <w:separator/>
      </w:r>
    </w:p>
  </w:footnote>
  <w:footnote w:type="continuationSeparator" w:id="0">
    <w:p w14:paraId="6EFFA62E" w14:textId="77777777" w:rsidR="00D87C7A" w:rsidRDefault="00D8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CEF"/>
    <w:multiLevelType w:val="hybridMultilevel"/>
    <w:tmpl w:val="D624D196"/>
    <w:lvl w:ilvl="0" w:tplc="BBE4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914"/>
    <w:multiLevelType w:val="hybridMultilevel"/>
    <w:tmpl w:val="B2C6C43A"/>
    <w:lvl w:ilvl="0" w:tplc="1C565724">
      <w:numFmt w:val="bullet"/>
      <w:lvlText w:val="•"/>
      <w:lvlJc w:val="left"/>
      <w:pPr>
        <w:ind w:left="680" w:hanging="284"/>
      </w:pPr>
      <w:rPr>
        <w:rFonts w:hint="default"/>
        <w:b w:val="0"/>
        <w:bCs w:val="0"/>
        <w:i w:val="0"/>
        <w:iCs w:val="0"/>
        <w:w w:val="100"/>
        <w:sz w:val="20"/>
        <w:szCs w:val="20"/>
      </w:rPr>
    </w:lvl>
    <w:lvl w:ilvl="1" w:tplc="C046ED30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F1AACC3A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7E002AE6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1314544C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3F9CB90A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652A7560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7C60D9A2"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C658C052"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2" w15:restartNumberingAfterBreak="0">
    <w:nsid w:val="1BED17AD"/>
    <w:multiLevelType w:val="hybridMultilevel"/>
    <w:tmpl w:val="EEBC391C"/>
    <w:lvl w:ilvl="0" w:tplc="67D27696">
      <w:numFmt w:val="bullet"/>
      <w:lvlText w:val=""/>
      <w:lvlJc w:val="left"/>
      <w:pPr>
        <w:ind w:left="36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BA3E7AC8">
      <w:numFmt w:val="bullet"/>
      <w:lvlText w:val="•"/>
      <w:lvlJc w:val="left"/>
      <w:pPr>
        <w:ind w:left="941" w:hanging="284"/>
      </w:pPr>
      <w:rPr>
        <w:rFonts w:hint="default"/>
      </w:rPr>
    </w:lvl>
    <w:lvl w:ilvl="2" w:tplc="EAECEC86"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5C1E54C2">
      <w:numFmt w:val="bullet"/>
      <w:lvlText w:val="•"/>
      <w:lvlJc w:val="left"/>
      <w:pPr>
        <w:ind w:left="2104" w:hanging="284"/>
      </w:pPr>
      <w:rPr>
        <w:rFonts w:hint="default"/>
      </w:rPr>
    </w:lvl>
    <w:lvl w:ilvl="4" w:tplc="11C628E8">
      <w:numFmt w:val="bullet"/>
      <w:lvlText w:val="•"/>
      <w:lvlJc w:val="left"/>
      <w:pPr>
        <w:ind w:left="2686" w:hanging="284"/>
      </w:pPr>
      <w:rPr>
        <w:rFonts w:hint="default"/>
      </w:rPr>
    </w:lvl>
    <w:lvl w:ilvl="5" w:tplc="A9E8AA58">
      <w:numFmt w:val="bullet"/>
      <w:lvlText w:val="•"/>
      <w:lvlJc w:val="left"/>
      <w:pPr>
        <w:ind w:left="3267" w:hanging="284"/>
      </w:pPr>
      <w:rPr>
        <w:rFonts w:hint="default"/>
      </w:rPr>
    </w:lvl>
    <w:lvl w:ilvl="6" w:tplc="9A7852D2">
      <w:numFmt w:val="bullet"/>
      <w:lvlText w:val="•"/>
      <w:lvlJc w:val="left"/>
      <w:pPr>
        <w:ind w:left="3849" w:hanging="284"/>
      </w:pPr>
      <w:rPr>
        <w:rFonts w:hint="default"/>
      </w:rPr>
    </w:lvl>
    <w:lvl w:ilvl="7" w:tplc="BF9AFE24">
      <w:numFmt w:val="bullet"/>
      <w:lvlText w:val="•"/>
      <w:lvlJc w:val="left"/>
      <w:pPr>
        <w:ind w:left="4430" w:hanging="284"/>
      </w:pPr>
      <w:rPr>
        <w:rFonts w:hint="default"/>
      </w:rPr>
    </w:lvl>
    <w:lvl w:ilvl="8" w:tplc="3E7C8580">
      <w:numFmt w:val="bullet"/>
      <w:lvlText w:val="•"/>
      <w:lvlJc w:val="left"/>
      <w:pPr>
        <w:ind w:left="5012" w:hanging="284"/>
      </w:pPr>
      <w:rPr>
        <w:rFonts w:hint="default"/>
      </w:rPr>
    </w:lvl>
  </w:abstractNum>
  <w:abstractNum w:abstractNumId="3" w15:restartNumberingAfterBreak="0">
    <w:nsid w:val="1CA06AA3"/>
    <w:multiLevelType w:val="hybridMultilevel"/>
    <w:tmpl w:val="72B8951E"/>
    <w:lvl w:ilvl="0" w:tplc="1D56C118">
      <w:numFmt w:val="bullet"/>
      <w:lvlText w:val="–"/>
      <w:lvlJc w:val="left"/>
      <w:pPr>
        <w:ind w:left="396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70C0009E">
      <w:numFmt w:val="bullet"/>
      <w:lvlText w:val="•"/>
      <w:lvlJc w:val="left"/>
      <w:pPr>
        <w:ind w:left="680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2" w:tplc="0B726A5A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95440016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C7582964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68A4F448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F4AE61AC"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71347872">
      <w:numFmt w:val="bullet"/>
      <w:lvlText w:val="•"/>
      <w:lvlJc w:val="left"/>
      <w:pPr>
        <w:ind w:left="6803" w:hanging="284"/>
      </w:pPr>
      <w:rPr>
        <w:rFonts w:hint="default"/>
      </w:rPr>
    </w:lvl>
    <w:lvl w:ilvl="8" w:tplc="4BA6A0D2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4" w15:restartNumberingAfterBreak="0">
    <w:nsid w:val="22607F2D"/>
    <w:multiLevelType w:val="hybridMultilevel"/>
    <w:tmpl w:val="90905F4A"/>
    <w:lvl w:ilvl="0" w:tplc="1D02329A">
      <w:start w:val="1"/>
      <w:numFmt w:val="decimal"/>
      <w:lvlText w:val="%1)"/>
      <w:lvlJc w:val="left"/>
      <w:pPr>
        <w:ind w:left="397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AFB654B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CEE3B0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8CB205C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BCC66D1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27D6B7C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06BEECD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A7AE4782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A56FF40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5" w15:restartNumberingAfterBreak="0">
    <w:nsid w:val="22705DA7"/>
    <w:multiLevelType w:val="hybridMultilevel"/>
    <w:tmpl w:val="4A28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1914"/>
    <w:multiLevelType w:val="hybridMultilevel"/>
    <w:tmpl w:val="9AC4C80E"/>
    <w:lvl w:ilvl="0" w:tplc="04100011">
      <w:start w:val="1"/>
      <w:numFmt w:val="decimal"/>
      <w:lvlText w:val="%1)"/>
      <w:lvlJc w:val="left"/>
      <w:pPr>
        <w:ind w:left="397" w:hanging="284"/>
      </w:pPr>
      <w:rPr>
        <w:rFonts w:hint="default"/>
        <w:b w:val="0"/>
        <w:bCs w:val="0"/>
        <w:i w:val="0"/>
        <w:iCs w:val="0"/>
        <w:w w:val="100"/>
        <w:sz w:val="20"/>
        <w:szCs w:val="20"/>
      </w:rPr>
    </w:lvl>
    <w:lvl w:ilvl="1" w:tplc="A928F90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FB0DF04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5B44990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E6ADE86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5906BBF2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D0C82D5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522A8C7C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25CA0DA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7" w15:restartNumberingAfterBreak="0">
    <w:nsid w:val="290565E2"/>
    <w:multiLevelType w:val="hybridMultilevel"/>
    <w:tmpl w:val="C91E2176"/>
    <w:lvl w:ilvl="0" w:tplc="0E58B644">
      <w:numFmt w:val="bullet"/>
      <w:lvlText w:val="–"/>
      <w:lvlJc w:val="left"/>
      <w:pPr>
        <w:ind w:left="680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C046ED30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F1AACC3A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7E002AE6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1314544C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3F9CB90A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652A7560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7C60D9A2"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C658C052"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8" w15:restartNumberingAfterBreak="0">
    <w:nsid w:val="29391763"/>
    <w:multiLevelType w:val="hybridMultilevel"/>
    <w:tmpl w:val="B2C8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6B8"/>
    <w:multiLevelType w:val="hybridMultilevel"/>
    <w:tmpl w:val="992815F2"/>
    <w:lvl w:ilvl="0" w:tplc="04100017">
      <w:start w:val="1"/>
      <w:numFmt w:val="lowerLetter"/>
      <w:lvlText w:val="%1)"/>
      <w:lvlJc w:val="left"/>
      <w:pPr>
        <w:ind w:left="852" w:hanging="284"/>
      </w:pPr>
      <w:rPr>
        <w:rFonts w:hint="default"/>
        <w:b w:val="0"/>
        <w:bCs w:val="0"/>
        <w:i w:val="0"/>
        <w:iCs w:val="0"/>
        <w:w w:val="100"/>
        <w:sz w:val="20"/>
        <w:szCs w:val="20"/>
      </w:rPr>
    </w:lvl>
    <w:lvl w:ilvl="1" w:tplc="F0ACB1B4"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C518BF62"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5327882"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B3DA565A">
      <w:numFmt w:val="bullet"/>
      <w:lvlText w:val="•"/>
      <w:lvlJc w:val="left"/>
      <w:pPr>
        <w:ind w:left="4526" w:hanging="284"/>
      </w:pPr>
      <w:rPr>
        <w:rFonts w:hint="default"/>
      </w:rPr>
    </w:lvl>
    <w:lvl w:ilvl="5" w:tplc="25CEA868">
      <w:numFmt w:val="bullet"/>
      <w:lvlText w:val="•"/>
      <w:lvlJc w:val="left"/>
      <w:pPr>
        <w:ind w:left="5444" w:hanging="284"/>
      </w:pPr>
      <w:rPr>
        <w:rFonts w:hint="default"/>
      </w:rPr>
    </w:lvl>
    <w:lvl w:ilvl="6" w:tplc="30A69E2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162853E0">
      <w:numFmt w:val="bullet"/>
      <w:lvlText w:val="•"/>
      <w:lvlJc w:val="left"/>
      <w:pPr>
        <w:ind w:left="7281" w:hanging="284"/>
      </w:pPr>
      <w:rPr>
        <w:rFonts w:hint="default"/>
      </w:rPr>
    </w:lvl>
    <w:lvl w:ilvl="8" w:tplc="33C2E810">
      <w:numFmt w:val="bullet"/>
      <w:lvlText w:val="•"/>
      <w:lvlJc w:val="left"/>
      <w:pPr>
        <w:ind w:left="8200" w:hanging="284"/>
      </w:pPr>
      <w:rPr>
        <w:rFonts w:hint="default"/>
      </w:rPr>
    </w:lvl>
  </w:abstractNum>
  <w:abstractNum w:abstractNumId="10" w15:restartNumberingAfterBreak="0">
    <w:nsid w:val="3D19382C"/>
    <w:multiLevelType w:val="hybridMultilevel"/>
    <w:tmpl w:val="798C9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77DB"/>
    <w:multiLevelType w:val="hybridMultilevel"/>
    <w:tmpl w:val="D4541C1C"/>
    <w:lvl w:ilvl="0" w:tplc="D9D20A12">
      <w:start w:val="3"/>
      <w:numFmt w:val="decimal"/>
      <w:lvlText w:val="%1)"/>
      <w:lvlJc w:val="left"/>
      <w:pPr>
        <w:ind w:left="397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A928F90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FB0DF04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5B44990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E6ADE86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5906BBF2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D0C82D5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522A8C7C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25CA0DA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2" w15:restartNumberingAfterBreak="0">
    <w:nsid w:val="483673FC"/>
    <w:multiLevelType w:val="hybridMultilevel"/>
    <w:tmpl w:val="D4706A56"/>
    <w:lvl w:ilvl="0" w:tplc="02DC09F4">
      <w:numFmt w:val="bullet"/>
      <w:lvlText w:val="–"/>
      <w:lvlJc w:val="left"/>
      <w:pPr>
        <w:ind w:left="680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34E8266E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B15CC032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CB728E90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B7885608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FED85608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E7D6B926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7F4891B8"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BA98F68E"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13" w15:restartNumberingAfterBreak="0">
    <w:nsid w:val="4E764B85"/>
    <w:multiLevelType w:val="hybridMultilevel"/>
    <w:tmpl w:val="E9AAD5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E17AD"/>
    <w:multiLevelType w:val="hybridMultilevel"/>
    <w:tmpl w:val="E10C3074"/>
    <w:lvl w:ilvl="0" w:tplc="BBE4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00CDD"/>
    <w:multiLevelType w:val="hybridMultilevel"/>
    <w:tmpl w:val="D6D0A23E"/>
    <w:lvl w:ilvl="0" w:tplc="A86A9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710"/>
    <w:multiLevelType w:val="hybridMultilevel"/>
    <w:tmpl w:val="FC6C4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713C"/>
    <w:multiLevelType w:val="hybridMultilevel"/>
    <w:tmpl w:val="8FEAAB18"/>
    <w:lvl w:ilvl="0" w:tplc="2BA0129A">
      <w:start w:val="1"/>
      <w:numFmt w:val="lowerLetter"/>
      <w:lvlText w:val="%1)"/>
      <w:lvlJc w:val="left"/>
      <w:pPr>
        <w:ind w:left="852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F0ACB1B4"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C518BF62"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5327882"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B3DA565A">
      <w:numFmt w:val="bullet"/>
      <w:lvlText w:val="•"/>
      <w:lvlJc w:val="left"/>
      <w:pPr>
        <w:ind w:left="4526" w:hanging="284"/>
      </w:pPr>
      <w:rPr>
        <w:rFonts w:hint="default"/>
      </w:rPr>
    </w:lvl>
    <w:lvl w:ilvl="5" w:tplc="25CEA868">
      <w:numFmt w:val="bullet"/>
      <w:lvlText w:val="•"/>
      <w:lvlJc w:val="left"/>
      <w:pPr>
        <w:ind w:left="5444" w:hanging="284"/>
      </w:pPr>
      <w:rPr>
        <w:rFonts w:hint="default"/>
      </w:rPr>
    </w:lvl>
    <w:lvl w:ilvl="6" w:tplc="30A69E2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162853E0">
      <w:numFmt w:val="bullet"/>
      <w:lvlText w:val="•"/>
      <w:lvlJc w:val="left"/>
      <w:pPr>
        <w:ind w:left="7281" w:hanging="284"/>
      </w:pPr>
      <w:rPr>
        <w:rFonts w:hint="default"/>
      </w:rPr>
    </w:lvl>
    <w:lvl w:ilvl="8" w:tplc="33C2E810">
      <w:numFmt w:val="bullet"/>
      <w:lvlText w:val="•"/>
      <w:lvlJc w:val="left"/>
      <w:pPr>
        <w:ind w:left="8200" w:hanging="284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CF"/>
    <w:rsid w:val="00032873"/>
    <w:rsid w:val="000A3DBF"/>
    <w:rsid w:val="002A4702"/>
    <w:rsid w:val="00326ED3"/>
    <w:rsid w:val="003B04D2"/>
    <w:rsid w:val="003B0C4B"/>
    <w:rsid w:val="00413973"/>
    <w:rsid w:val="004306F9"/>
    <w:rsid w:val="0044648D"/>
    <w:rsid w:val="00461050"/>
    <w:rsid w:val="00493641"/>
    <w:rsid w:val="004967CF"/>
    <w:rsid w:val="004F2E76"/>
    <w:rsid w:val="005350FC"/>
    <w:rsid w:val="00571EB1"/>
    <w:rsid w:val="0070329C"/>
    <w:rsid w:val="007D70F6"/>
    <w:rsid w:val="00810168"/>
    <w:rsid w:val="00891250"/>
    <w:rsid w:val="008F57B1"/>
    <w:rsid w:val="009C4F43"/>
    <w:rsid w:val="009E4E81"/>
    <w:rsid w:val="00AB758C"/>
    <w:rsid w:val="00AC39F1"/>
    <w:rsid w:val="00AE41FB"/>
    <w:rsid w:val="00B272D4"/>
    <w:rsid w:val="00BB48B8"/>
    <w:rsid w:val="00BC19CF"/>
    <w:rsid w:val="00C03B10"/>
    <w:rsid w:val="00C84E6D"/>
    <w:rsid w:val="00D00234"/>
    <w:rsid w:val="00D87C7A"/>
    <w:rsid w:val="00DC511B"/>
    <w:rsid w:val="00E32BC7"/>
    <w:rsid w:val="00E678B6"/>
    <w:rsid w:val="00E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642E"/>
  <w15:docId w15:val="{B9440277-5748-FC43-8409-720AB91D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E6D"/>
    <w:rPr>
      <w:rFonts w:ascii="HelveticaNeueLTStd-Roman" w:eastAsia="HelveticaNeueLTStd-Roman" w:hAnsi="HelveticaNeueLTStd-Roman" w:cs="HelveticaNeueLTStd-Roman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HelveticaNeueLT Std" w:eastAsia="HelveticaNeueLT Std" w:hAnsi="HelveticaNeueLT Std" w:cs="HelveticaNeueLT Std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rFonts w:ascii="HelveticaNeueLTStd-Cn" w:eastAsia="HelveticaNeueLTStd-Cn" w:hAnsi="HelveticaNeueLTStd-Cn" w:cs="HelveticaNeueLTStd-C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284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"/>
      <w:ind w:left="113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39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3" w:lineRule="exact"/>
    </w:pPr>
    <w:rPr>
      <w:rFonts w:ascii="HelveticaNeueLTStd-Cn" w:eastAsia="HelveticaNeueLTStd-Cn" w:hAnsi="HelveticaNeueLTStd-Cn" w:cs="HelveticaNeueLTStd-Cn"/>
    </w:rPr>
  </w:style>
  <w:style w:type="paragraph" w:styleId="Intestazione">
    <w:name w:val="header"/>
    <w:basedOn w:val="Normale"/>
    <w:link w:val="IntestazioneCarattere"/>
    <w:uiPriority w:val="99"/>
    <w:unhideWhenUsed/>
    <w:rsid w:val="009C4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F43"/>
    <w:rPr>
      <w:rFonts w:ascii="HelveticaNeueLTStd-Roman" w:eastAsia="HelveticaNeueLTStd-Roman" w:hAnsi="HelveticaNeueLTStd-Roman" w:cs="HelveticaNeueLTStd-Roman"/>
    </w:rPr>
  </w:style>
  <w:style w:type="paragraph" w:styleId="Pidipagina">
    <w:name w:val="footer"/>
    <w:basedOn w:val="Normale"/>
    <w:link w:val="PidipaginaCarattere"/>
    <w:uiPriority w:val="99"/>
    <w:unhideWhenUsed/>
    <w:rsid w:val="009C4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F43"/>
    <w:rPr>
      <w:rFonts w:ascii="HelveticaNeueLTStd-Roman" w:eastAsia="HelveticaNeueLTStd-Roman" w:hAnsi="HelveticaNeueLTStd-Roman" w:cs="HelveticaNeueLTStd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1BC5629F3FB84083386ED75F279EB0" ma:contentTypeVersion="9" ma:contentTypeDescription="Creare un nuovo documento." ma:contentTypeScope="" ma:versionID="be8bfe9067586fd7b80d02407e4606d4">
  <xsd:schema xmlns:xsd="http://www.w3.org/2001/XMLSchema" xmlns:xs="http://www.w3.org/2001/XMLSchema" xmlns:p="http://schemas.microsoft.com/office/2006/metadata/properties" xmlns:ns3="9aeb4f70-afae-4926-a4c5-7f4dcfa5425a" targetNamespace="http://schemas.microsoft.com/office/2006/metadata/properties" ma:root="true" ma:fieldsID="d1963fceb05480ae0e5511f6b8cbeea5" ns3:_="">
    <xsd:import namespace="9aeb4f70-afae-4926-a4c5-7f4dcfa54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b4f70-afae-4926-a4c5-7f4dcfa54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64053-1218-47C7-8E91-4FE6B6FC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b4f70-afae-4926-a4c5-7f4dcfa5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D4B71-0988-417B-A3A3-BB5E42DB7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FF469-2611-45D2-9105-20285FEAA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Aliucci</dc:creator>
  <cp:lastModifiedBy>Orlando Aliucci</cp:lastModifiedBy>
  <cp:revision>6</cp:revision>
  <dcterms:created xsi:type="dcterms:W3CDTF">2021-10-12T11:26:00Z</dcterms:created>
  <dcterms:modified xsi:type="dcterms:W3CDTF">2021-10-21T09:27:00Z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0x010100BB1BC5629F3FB84083386ED75F279EB0</vt:lpwstr>
  </property>
</Properties>
</file>