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638"/>
      </w:tblGrid>
      <w:tr w:rsidR="0003654B" w:rsidRPr="0003654B" w:rsidTr="00036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54B" w:rsidRPr="0003654B" w:rsidRDefault="0003654B" w:rsidP="000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3654B" w:rsidRPr="0003654B" w:rsidRDefault="0003654B" w:rsidP="000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2E6" w:rsidRDefault="003432E6" w:rsidP="003432E6">
      <w:pPr>
        <w:pStyle w:val="Default"/>
        <w:rPr>
          <w:b/>
          <w:sz w:val="32"/>
          <w:szCs w:val="32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53EFA0DB" wp14:editId="2AFAD07F">
            <wp:extent cx="2133600" cy="6400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</w:t>
      </w:r>
      <w:r>
        <w:rPr>
          <w:noProof/>
          <w:lang w:eastAsia="it-IT"/>
        </w:rPr>
        <w:drawing>
          <wp:inline distT="0" distB="0" distL="0" distR="0" wp14:anchorId="731D50EE" wp14:editId="46B6AE86">
            <wp:extent cx="1752600" cy="504825"/>
            <wp:effectExtent l="0" t="0" r="0" b="9525"/>
            <wp:docPr id="2" name="Immagine 2" descr="Logo Camera di Commercio dell'Aquila classico (picco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mera di Commercio dell'Aquila classico (piccol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 w:rsidRPr="00DE1D0D">
        <w:rPr>
          <w:rFonts w:ascii="Tahoma" w:hAnsi="Tahoma" w:cs="Tahoma"/>
          <w:b/>
          <w:sz w:val="36"/>
          <w:szCs w:val="36"/>
        </w:rPr>
        <w:t>SEMINARIO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color w:val="auto"/>
        </w:rPr>
      </w:pPr>
    </w:p>
    <w:p w:rsidR="003432E6" w:rsidRPr="00DE1D0D" w:rsidRDefault="003432E6" w:rsidP="003432E6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DE1D0D">
        <w:rPr>
          <w:rFonts w:ascii="Tahoma" w:hAnsi="Tahoma" w:cs="Tahoma"/>
          <w:b/>
          <w:bCs/>
          <w:color w:val="auto"/>
          <w:sz w:val="36"/>
          <w:szCs w:val="36"/>
        </w:rPr>
        <w:t xml:space="preserve">Green Public </w:t>
      </w:r>
      <w:proofErr w:type="spellStart"/>
      <w:r w:rsidRPr="00DE1D0D">
        <w:rPr>
          <w:rFonts w:ascii="Tahoma" w:hAnsi="Tahoma" w:cs="Tahoma"/>
          <w:b/>
          <w:bCs/>
          <w:color w:val="auto"/>
          <w:sz w:val="36"/>
          <w:szCs w:val="36"/>
        </w:rPr>
        <w:t>Procurement</w:t>
      </w:r>
      <w:proofErr w:type="spellEnd"/>
      <w:r w:rsidRPr="00DE1D0D">
        <w:rPr>
          <w:rFonts w:ascii="Tahoma" w:hAnsi="Tahoma" w:cs="Tahoma"/>
          <w:b/>
          <w:bCs/>
          <w:color w:val="auto"/>
          <w:sz w:val="36"/>
          <w:szCs w:val="36"/>
        </w:rPr>
        <w:t>: bandi pubblici con offerta economicamente vantaggiosa e criteri ambientali.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color w:val="auto"/>
          <w:sz w:val="36"/>
          <w:szCs w:val="36"/>
        </w:rPr>
      </w:pPr>
      <w:r w:rsidRPr="00DE1D0D">
        <w:rPr>
          <w:rFonts w:ascii="Tahoma" w:hAnsi="Tahoma" w:cs="Tahoma"/>
          <w:b/>
          <w:bCs/>
          <w:i/>
          <w:iCs/>
          <w:color w:val="auto"/>
          <w:sz w:val="36"/>
          <w:szCs w:val="36"/>
        </w:rPr>
        <w:t>Opportunità e difficoltà per le imprese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color w:val="auto"/>
          <w:sz w:val="32"/>
          <w:szCs w:val="32"/>
        </w:rPr>
      </w:pPr>
      <w:r w:rsidRPr="00DE1D0D">
        <w:rPr>
          <w:rFonts w:ascii="Tahoma" w:hAnsi="Tahoma" w:cs="Tahoma"/>
          <w:b/>
          <w:bCs/>
          <w:i/>
          <w:iCs/>
          <w:color w:val="auto"/>
          <w:sz w:val="32"/>
          <w:szCs w:val="32"/>
        </w:rPr>
        <w:t>Venerdì 20 Ottobre 2017, ore 9,30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E1D0D">
        <w:rPr>
          <w:rFonts w:ascii="Tahoma" w:hAnsi="Tahoma" w:cs="Tahoma"/>
          <w:b/>
          <w:color w:val="auto"/>
          <w:sz w:val="32"/>
          <w:szCs w:val="32"/>
        </w:rPr>
        <w:t>UNIVERSITA’ DEGLI</w:t>
      </w:r>
      <w:r w:rsidR="00883CD3">
        <w:rPr>
          <w:rFonts w:ascii="Tahoma" w:hAnsi="Tahoma" w:cs="Tahoma"/>
          <w:b/>
          <w:color w:val="auto"/>
          <w:sz w:val="32"/>
          <w:szCs w:val="32"/>
        </w:rPr>
        <w:t xml:space="preserve"> STUDI</w:t>
      </w:r>
      <w:r w:rsidRPr="00DE1D0D">
        <w:rPr>
          <w:rFonts w:ascii="Tahoma" w:hAnsi="Tahoma" w:cs="Tahoma"/>
          <w:b/>
          <w:color w:val="auto"/>
          <w:sz w:val="32"/>
          <w:szCs w:val="32"/>
        </w:rPr>
        <w:t xml:space="preserve"> DELL’AQUILA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E1D0D">
        <w:rPr>
          <w:rFonts w:ascii="Tahoma" w:hAnsi="Tahoma" w:cs="Tahoma"/>
          <w:b/>
          <w:color w:val="auto"/>
          <w:sz w:val="32"/>
          <w:szCs w:val="32"/>
        </w:rPr>
        <w:t xml:space="preserve"> Aula Magna Dipartimento di Scienze Umane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E1D0D">
        <w:rPr>
          <w:rFonts w:ascii="Tahoma" w:hAnsi="Tahoma" w:cs="Tahoma"/>
          <w:b/>
          <w:color w:val="auto"/>
          <w:sz w:val="32"/>
          <w:szCs w:val="32"/>
        </w:rPr>
        <w:t xml:space="preserve"> Viale Nizza n.14</w:t>
      </w:r>
    </w:p>
    <w:p w:rsidR="003432E6" w:rsidRPr="00DE1D0D" w:rsidRDefault="003432E6" w:rsidP="003432E6">
      <w:pPr>
        <w:pStyle w:val="Default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E1D0D">
        <w:rPr>
          <w:rFonts w:ascii="Tahoma" w:hAnsi="Tahoma" w:cs="Tahoma"/>
          <w:b/>
          <w:color w:val="auto"/>
          <w:sz w:val="32"/>
          <w:szCs w:val="32"/>
        </w:rPr>
        <w:t>67100 L’AQUILA</w:t>
      </w:r>
    </w:p>
    <w:p w:rsidR="0003654B" w:rsidRPr="0003654B" w:rsidRDefault="0003654B" w:rsidP="0003654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it-IT"/>
        </w:rPr>
      </w:pPr>
      <w:bookmarkStart w:id="0" w:name="_GoBack"/>
      <w:bookmarkEnd w:id="0"/>
    </w:p>
    <w:p w:rsidR="0003654B" w:rsidRPr="0003654B" w:rsidRDefault="0003654B" w:rsidP="0034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6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SCHEDA DI ADESIONE</w:t>
      </w:r>
    </w:p>
    <w:p w:rsidR="0003654B" w:rsidRPr="0003654B" w:rsidRDefault="0003654B" w:rsidP="003432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>La presente scheda, compilata in ogni sua parte, dovrà pervenire via E-mail</w:t>
      </w:r>
    </w:p>
    <w:p w:rsidR="0003654B" w:rsidRPr="0003654B" w:rsidRDefault="0003654B" w:rsidP="003432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03654B">
        <w:rPr>
          <w:rFonts w:ascii="Tahoma" w:eastAsia="Times New Roman" w:hAnsi="Tahoma" w:cs="Tahoma"/>
          <w:sz w:val="24"/>
          <w:szCs w:val="24"/>
          <w:lang w:eastAsia="it-IT"/>
        </w:rPr>
        <w:t>a</w:t>
      </w:r>
      <w:proofErr w:type="gramEnd"/>
    </w:p>
    <w:p w:rsidR="0003654B" w:rsidRPr="0003654B" w:rsidRDefault="0003654B" w:rsidP="003432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462C1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color w:val="0462C1"/>
          <w:sz w:val="24"/>
          <w:szCs w:val="24"/>
          <w:lang w:eastAsia="it-IT"/>
        </w:rPr>
        <w:t>ambiente@</w:t>
      </w:r>
      <w:r w:rsidR="003432E6">
        <w:rPr>
          <w:rFonts w:ascii="Tahoma" w:eastAsia="Times New Roman" w:hAnsi="Tahoma" w:cs="Tahoma"/>
          <w:color w:val="0462C1"/>
          <w:sz w:val="24"/>
          <w:szCs w:val="24"/>
          <w:lang w:eastAsia="it-IT"/>
        </w:rPr>
        <w:t>aq</w:t>
      </w:r>
      <w:r w:rsidRPr="0003654B">
        <w:rPr>
          <w:rFonts w:ascii="Tahoma" w:eastAsia="Times New Roman" w:hAnsi="Tahoma" w:cs="Tahoma"/>
          <w:color w:val="0462C1"/>
          <w:sz w:val="24"/>
          <w:szCs w:val="24"/>
          <w:lang w:eastAsia="it-IT"/>
        </w:rPr>
        <w:t>.camcom.it</w:t>
      </w:r>
    </w:p>
    <w:p w:rsidR="0003654B" w:rsidRPr="0003654B" w:rsidRDefault="0003654B" w:rsidP="003432E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03654B">
        <w:rPr>
          <w:rFonts w:ascii="Tahoma" w:eastAsia="Times New Roman" w:hAnsi="Tahoma" w:cs="Tahoma"/>
          <w:sz w:val="24"/>
          <w:szCs w:val="24"/>
          <w:lang w:eastAsia="it-IT"/>
        </w:rPr>
        <w:t>entro</w:t>
      </w:r>
      <w:proofErr w:type="gramEnd"/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 e non oltre il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>16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>/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>10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>/2017.</w:t>
      </w:r>
    </w:p>
    <w:p w:rsidR="0003654B" w:rsidRPr="0003654B" w:rsidRDefault="0003654B" w:rsidP="0034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_________________________________________________________________________</w:t>
      </w:r>
    </w:p>
    <w:p w:rsidR="0003654B" w:rsidRDefault="0003654B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Cognome e nome </w:t>
      </w:r>
    </w:p>
    <w:p w:rsidR="003432E6" w:rsidRPr="0003654B" w:rsidRDefault="003432E6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03654B" w:rsidRDefault="0003654B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>Attività svolta: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Ente Pubblico           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 Impresa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Consulente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         Altro</w:t>
      </w:r>
    </w:p>
    <w:p w:rsidR="003432E6" w:rsidRPr="0003654B" w:rsidRDefault="003432E6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03654B" w:rsidRDefault="0003654B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_________________________________________________________________________ </w:t>
      </w:r>
    </w:p>
    <w:p w:rsidR="0003654B" w:rsidRPr="0003654B" w:rsidRDefault="003432E6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Denominazione</w:t>
      </w:r>
    </w:p>
    <w:p w:rsidR="00E85416" w:rsidRDefault="00E85416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03654B" w:rsidRPr="0003654B" w:rsidRDefault="0003654B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__________________________________________________________________</w:t>
      </w:r>
      <w:r w:rsidR="002B41D9">
        <w:rPr>
          <w:rFonts w:ascii="Tahoma" w:eastAsia="Times New Roman" w:hAnsi="Tahoma" w:cs="Tahoma"/>
          <w:sz w:val="24"/>
          <w:szCs w:val="24"/>
          <w:lang w:eastAsia="it-IT"/>
        </w:rPr>
        <w:t>_______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03654B" w:rsidRDefault="0003654B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Comune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</w:t>
      </w:r>
      <w:proofErr w:type="spellStart"/>
      <w:r w:rsidRPr="0003654B">
        <w:rPr>
          <w:rFonts w:ascii="Tahoma" w:eastAsia="Times New Roman" w:hAnsi="Tahoma" w:cs="Tahoma"/>
          <w:sz w:val="24"/>
          <w:szCs w:val="24"/>
          <w:lang w:eastAsia="it-IT"/>
        </w:rPr>
        <w:t>Prov</w:t>
      </w:r>
      <w:proofErr w:type="spellEnd"/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.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      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Tel.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 </w:t>
      </w:r>
      <w:r w:rsidR="002B41D9">
        <w:rPr>
          <w:rFonts w:ascii="Tahoma" w:eastAsia="Times New Roman" w:hAnsi="Tahoma" w:cs="Tahoma"/>
          <w:sz w:val="24"/>
          <w:szCs w:val="24"/>
          <w:lang w:eastAsia="it-IT"/>
        </w:rPr>
        <w:t xml:space="preserve">   </w:t>
      </w:r>
      <w:r w:rsidR="003432E6">
        <w:rPr>
          <w:rFonts w:ascii="Tahoma" w:eastAsia="Times New Roman" w:hAnsi="Tahoma" w:cs="Tahoma"/>
          <w:sz w:val="24"/>
          <w:szCs w:val="24"/>
          <w:lang w:eastAsia="it-IT"/>
        </w:rPr>
        <w:t xml:space="preserve">         </w:t>
      </w:r>
      <w:r w:rsidRPr="0003654B">
        <w:rPr>
          <w:rFonts w:ascii="Tahoma" w:eastAsia="Times New Roman" w:hAnsi="Tahoma" w:cs="Tahoma"/>
          <w:sz w:val="24"/>
          <w:szCs w:val="24"/>
          <w:lang w:eastAsia="it-IT"/>
        </w:rPr>
        <w:t xml:space="preserve">E-mail </w:t>
      </w:r>
    </w:p>
    <w:p w:rsidR="002B41D9" w:rsidRDefault="002B41D9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FD14EB" w:rsidRDefault="00FD14EB" w:rsidP="002B41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FD14EB" w:rsidRPr="00FD14EB" w:rsidRDefault="00FD14EB" w:rsidP="00FD14EB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 w:rsidRPr="00FD14EB">
        <w:rPr>
          <w:rFonts w:ascii="Tahoma" w:hAnsi="Tahoma" w:cs="Tahoma"/>
        </w:rPr>
        <w:t xml:space="preserve">Si prega di compilare ed inviare la presente scheda via e-mail </w:t>
      </w:r>
      <w:r w:rsidRPr="00FD14EB">
        <w:rPr>
          <w:rFonts w:ascii="Tahoma" w:hAnsi="Tahoma" w:cs="Tahoma"/>
          <w:i/>
        </w:rPr>
        <w:t xml:space="preserve">(una per ogni partecipante) </w:t>
      </w:r>
      <w:r w:rsidRPr="00FD14EB">
        <w:rPr>
          <w:rFonts w:ascii="Tahoma" w:hAnsi="Tahoma" w:cs="Tahoma"/>
        </w:rPr>
        <w:t xml:space="preserve">all’ufficio Ambiente- e-mail: </w:t>
      </w:r>
      <w:hyperlink r:id="rId7" w:history="1">
        <w:r w:rsidRPr="00FD14EB">
          <w:rPr>
            <w:rStyle w:val="Collegamentoipertestuale"/>
            <w:rFonts w:ascii="Tahoma" w:hAnsi="Tahoma" w:cs="Tahoma"/>
          </w:rPr>
          <w:t>ambiente@aq.camcom.it</w:t>
        </w:r>
      </w:hyperlink>
    </w:p>
    <w:p w:rsidR="00FD14EB" w:rsidRPr="00FD14EB" w:rsidRDefault="00FD14EB" w:rsidP="00FD14EB">
      <w:pPr>
        <w:pStyle w:val="Titolo7"/>
        <w:rPr>
          <w:rFonts w:ascii="Tahoma" w:hAnsi="Tahoma" w:cs="Tahoma"/>
          <w:sz w:val="22"/>
          <w:szCs w:val="22"/>
        </w:rPr>
      </w:pPr>
      <w:r w:rsidRPr="00FD14EB">
        <w:rPr>
          <w:rFonts w:ascii="Tahoma" w:hAnsi="Tahoma" w:cs="Tahoma"/>
          <w:sz w:val="22"/>
          <w:szCs w:val="22"/>
        </w:rPr>
        <w:t>TRATTAMENTO DEI DATI PERSONALI:</w:t>
      </w:r>
    </w:p>
    <w:p w:rsidR="00FD14EB" w:rsidRPr="0003654B" w:rsidRDefault="00FD14EB" w:rsidP="00E85416">
      <w:pPr>
        <w:pStyle w:val="Corpodeltesto21"/>
        <w:rPr>
          <w:rFonts w:ascii="Tahoma" w:eastAsia="Times New Roman" w:hAnsi="Tahoma" w:cs="Tahoma"/>
          <w:sz w:val="24"/>
          <w:lang w:eastAsia="it-IT"/>
        </w:rPr>
      </w:pPr>
      <w:r w:rsidRPr="00FD14EB">
        <w:rPr>
          <w:rFonts w:ascii="Tahoma" w:hAnsi="Tahoma" w:cs="Tahoma"/>
          <w:sz w:val="22"/>
          <w:szCs w:val="22"/>
        </w:rPr>
        <w:t xml:space="preserve">Ai sensi del codice in materia di protezione dei dati personali (D. </w:t>
      </w:r>
      <w:proofErr w:type="spellStart"/>
      <w:r w:rsidRPr="00FD14EB">
        <w:rPr>
          <w:rFonts w:ascii="Tahoma" w:hAnsi="Tahoma" w:cs="Tahoma"/>
          <w:sz w:val="22"/>
          <w:szCs w:val="22"/>
        </w:rPr>
        <w:t>Lgs</w:t>
      </w:r>
      <w:proofErr w:type="spellEnd"/>
      <w:r w:rsidRPr="00FD14EB">
        <w:rPr>
          <w:rFonts w:ascii="Tahoma" w:hAnsi="Tahoma" w:cs="Tahoma"/>
          <w:sz w:val="22"/>
          <w:szCs w:val="22"/>
        </w:rPr>
        <w:t xml:space="preserve">. n. 196/2003) si autorizza al trattamento degli stessi. Le informazioni fornite saranno utilizzate per fini organizzativi e per aggiornamenti sulle nostre iniziative. Ai sensi dell’art. 7 della suddetta legge la modifica o cancellazione dei dati potrà essere comunicata scrivendo </w:t>
      </w:r>
      <w:proofErr w:type="gramStart"/>
      <w:r w:rsidRPr="00FD14EB">
        <w:rPr>
          <w:rFonts w:ascii="Tahoma" w:hAnsi="Tahoma" w:cs="Tahoma"/>
          <w:sz w:val="22"/>
          <w:szCs w:val="22"/>
        </w:rPr>
        <w:t>a:</w:t>
      </w:r>
      <w:r w:rsidRPr="00FD14EB">
        <w:rPr>
          <w:rFonts w:ascii="Tahoma" w:hAnsi="Tahoma" w:cs="Tahoma"/>
          <w:b/>
          <w:bCs/>
          <w:sz w:val="22"/>
          <w:szCs w:val="22"/>
        </w:rPr>
        <w:t>camera</w:t>
      </w:r>
      <w:proofErr w:type="gramEnd"/>
      <w:r w:rsidRPr="00FD14EB">
        <w:rPr>
          <w:rFonts w:ascii="Tahoma" w:hAnsi="Tahoma" w:cs="Tahoma"/>
          <w:b/>
          <w:bCs/>
          <w:sz w:val="22"/>
          <w:szCs w:val="22"/>
        </w:rPr>
        <w:t xml:space="preserve"> di commercio – ufficio amb</w:t>
      </w:r>
      <w:r>
        <w:rPr>
          <w:rFonts w:ascii="Tahoma" w:hAnsi="Tahoma" w:cs="Tahoma"/>
          <w:b/>
          <w:bCs/>
          <w:sz w:val="22"/>
          <w:szCs w:val="22"/>
        </w:rPr>
        <w:t xml:space="preserve">iente- Via degli opifici n.1 - </w:t>
      </w:r>
      <w:r w:rsidRPr="00FD14EB">
        <w:rPr>
          <w:rFonts w:ascii="Tahoma" w:hAnsi="Tahoma" w:cs="Tahoma"/>
          <w:b/>
          <w:bCs/>
          <w:sz w:val="22"/>
          <w:szCs w:val="22"/>
        </w:rPr>
        <w:t>Nucleo Industriale Bazzano – 67100  L’Aquila</w:t>
      </w:r>
      <w:r w:rsidR="00E85416">
        <w:rPr>
          <w:rFonts w:ascii="Tahoma" w:hAnsi="Tahoma" w:cs="Tahoma"/>
          <w:b/>
          <w:bCs/>
          <w:sz w:val="22"/>
          <w:szCs w:val="22"/>
        </w:rPr>
        <w:t>.</w:t>
      </w:r>
    </w:p>
    <w:sectPr w:rsidR="00FD14EB" w:rsidRPr="00036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erif">
    <w:altName w:val="Bookman Old Style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B"/>
    <w:rsid w:val="00004774"/>
    <w:rsid w:val="0003654B"/>
    <w:rsid w:val="002B41D9"/>
    <w:rsid w:val="003432E6"/>
    <w:rsid w:val="00526012"/>
    <w:rsid w:val="00883CD3"/>
    <w:rsid w:val="009868DF"/>
    <w:rsid w:val="00CA299B"/>
    <w:rsid w:val="00E85416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6382-11F5-466D-A2FD-7FC4A16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FD14EB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3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1D9"/>
    <w:rPr>
      <w:color w:val="0563C1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FD14E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FD14EB"/>
    <w:pPr>
      <w:widowControl w:val="0"/>
      <w:suppressAutoHyphens/>
      <w:spacing w:after="0" w:line="240" w:lineRule="auto"/>
      <w:jc w:val="both"/>
    </w:pPr>
    <w:rPr>
      <w:rFonts w:ascii="Bitstream Vera Serif" w:eastAsia="SimSun" w:hAnsi="Bitstream Vera Serif" w:cs="Bitstream Vera Serif"/>
      <w:smallCaps/>
      <w:kern w:val="1"/>
      <w:sz w:val="16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a.molinari@unioncam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azuccarini</dc:creator>
  <cp:keywords/>
  <dc:description/>
  <cp:lastModifiedBy>azuccarini</cp:lastModifiedBy>
  <cp:revision>7</cp:revision>
  <cp:lastPrinted>2017-09-22T10:05:00Z</cp:lastPrinted>
  <dcterms:created xsi:type="dcterms:W3CDTF">2017-09-14T11:45:00Z</dcterms:created>
  <dcterms:modified xsi:type="dcterms:W3CDTF">2017-09-22T10:05:00Z</dcterms:modified>
</cp:coreProperties>
</file>